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29" w:rsidRDefault="00A37329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6E38426B" wp14:editId="7F58FF8C">
            <wp:extent cx="2113472" cy="988996"/>
            <wp:effectExtent l="0" t="0" r="127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P LOGO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207" cy="99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329" w:rsidRDefault="00A37329">
      <w:pPr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A37329" w:rsidRDefault="00A37329">
      <w:pPr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5663DF" w:rsidRDefault="005663DF">
      <w:pPr>
        <w:rPr>
          <w:rFonts w:ascii="Arial" w:hAnsi="Arial" w:cs="Arial"/>
          <w:b/>
          <w:bCs/>
          <w:color w:val="943634" w:themeColor="accent2" w:themeShade="BF"/>
          <w:sz w:val="96"/>
          <w:szCs w:val="96"/>
        </w:rPr>
      </w:pPr>
    </w:p>
    <w:p w:rsidR="00A37329" w:rsidRPr="00A37329" w:rsidRDefault="00A37329">
      <w:pPr>
        <w:rPr>
          <w:rFonts w:ascii="Arial" w:hAnsi="Arial" w:cs="Arial"/>
          <w:b/>
          <w:bCs/>
          <w:color w:val="943634" w:themeColor="accent2" w:themeShade="BF"/>
          <w:sz w:val="96"/>
          <w:szCs w:val="96"/>
        </w:rPr>
      </w:pPr>
      <w:r w:rsidRPr="00A37329">
        <w:rPr>
          <w:rFonts w:ascii="Arial" w:hAnsi="Arial" w:cs="Arial"/>
          <w:b/>
          <w:bCs/>
          <w:color w:val="943634" w:themeColor="accent2" w:themeShade="BF"/>
          <w:sz w:val="96"/>
          <w:szCs w:val="96"/>
        </w:rPr>
        <w:t>Alcohol</w:t>
      </w:r>
    </w:p>
    <w:p w:rsidR="00A37329" w:rsidRPr="00A37329" w:rsidRDefault="00A37329">
      <w:pPr>
        <w:rPr>
          <w:rFonts w:ascii="Arial" w:hAnsi="Arial" w:cs="Arial"/>
          <w:b/>
          <w:bCs/>
          <w:color w:val="943634" w:themeColor="accent2" w:themeShade="BF"/>
          <w:sz w:val="96"/>
          <w:szCs w:val="96"/>
        </w:rPr>
      </w:pPr>
      <w:r w:rsidRPr="00A37329">
        <w:rPr>
          <w:rFonts w:ascii="Arial" w:hAnsi="Arial" w:cs="Arial"/>
          <w:b/>
          <w:bCs/>
          <w:color w:val="943634" w:themeColor="accent2" w:themeShade="BF"/>
          <w:sz w:val="96"/>
          <w:szCs w:val="96"/>
        </w:rPr>
        <w:t>Compliance</w:t>
      </w:r>
    </w:p>
    <w:p w:rsidR="00A37329" w:rsidRDefault="00A37329">
      <w:pPr>
        <w:rPr>
          <w:rFonts w:ascii="Arial" w:hAnsi="Arial" w:cs="Arial"/>
          <w:b/>
          <w:bCs/>
          <w:color w:val="000000"/>
          <w:sz w:val="36"/>
          <w:szCs w:val="36"/>
        </w:rPr>
      </w:pPr>
      <w:r w:rsidRPr="00A37329">
        <w:rPr>
          <w:rFonts w:ascii="Arial" w:hAnsi="Arial" w:cs="Arial"/>
          <w:b/>
          <w:bCs/>
          <w:noProof/>
          <w:color w:val="943634" w:themeColor="accent2" w:themeShade="B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94DAE" wp14:editId="6FC5B724">
                <wp:simplePos x="0" y="0"/>
                <wp:positionH relativeFrom="column">
                  <wp:posOffset>2357917</wp:posOffset>
                </wp:positionH>
                <wp:positionV relativeFrom="paragraph">
                  <wp:posOffset>164465</wp:posOffset>
                </wp:positionV>
                <wp:extent cx="2846717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1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2A" w:rsidRPr="00A37329" w:rsidRDefault="00CF752A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3732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 procedures manual for enforcing alcohol age-of-sale 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65pt;margin-top:12.95pt;width:224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" filled="f" stroked="f">
                <v:textbox style="mso-fit-shape-to-text:t">
                  <w:txbxContent>
                    <w:p w:rsidR="00CF752A" w:rsidRPr="00A37329" w:rsidRDefault="00CF752A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3732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 procedures manual for enforcing alcohol age-of-sale laws</w:t>
                      </w:r>
                    </w:p>
                  </w:txbxContent>
                </v:textbox>
              </v:shape>
            </w:pict>
          </mc:Fallback>
        </mc:AlternateContent>
      </w:r>
      <w:r w:rsidRPr="00A37329">
        <w:rPr>
          <w:rFonts w:ascii="Arial" w:hAnsi="Arial" w:cs="Arial"/>
          <w:b/>
          <w:bCs/>
          <w:color w:val="943634" w:themeColor="accent2" w:themeShade="BF"/>
          <w:sz w:val="96"/>
          <w:szCs w:val="96"/>
        </w:rPr>
        <w:t xml:space="preserve">Checks  </w:t>
      </w:r>
      <w:r>
        <w:rPr>
          <w:rFonts w:ascii="Arial" w:hAnsi="Arial" w:cs="Arial"/>
          <w:b/>
          <w:bCs/>
          <w:color w:val="000000"/>
          <w:sz w:val="36"/>
          <w:szCs w:val="36"/>
        </w:rPr>
        <w:br w:type="page"/>
      </w:r>
    </w:p>
    <w:p w:rsidR="002D0514" w:rsidRDefault="002D0514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PREFACE</w:t>
      </w:r>
    </w:p>
    <w:p w:rsidR="005C7E5D" w:rsidRPr="00CD6966" w:rsidRDefault="005C7E5D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D0514" w:rsidRPr="00CD6966" w:rsidRDefault="002D0514" w:rsidP="00CD69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D6966">
        <w:rPr>
          <w:rFonts w:ascii="Arial" w:hAnsi="Arial" w:cs="Arial"/>
          <w:color w:val="000000"/>
        </w:rPr>
        <w:t>Alcohol consumption by young people has a profound effect on our nation, our communities, our</w:t>
      </w:r>
      <w:r w:rsidR="00EF74A7" w:rsidRPr="00CD6966">
        <w:rPr>
          <w:rFonts w:ascii="Arial" w:hAnsi="Arial" w:cs="Arial"/>
          <w:color w:val="000000"/>
        </w:rPr>
        <w:t xml:space="preserve"> </w:t>
      </w:r>
      <w:r w:rsidRPr="00CD6966">
        <w:rPr>
          <w:rFonts w:ascii="Arial" w:hAnsi="Arial" w:cs="Arial"/>
          <w:color w:val="000000"/>
        </w:rPr>
        <w:t>families, and our children. Alcohol use by teens is related to traffic crashes, crime, teenage</w:t>
      </w:r>
      <w:r w:rsidR="00EF74A7" w:rsidRPr="00CD6966">
        <w:rPr>
          <w:rFonts w:ascii="Arial" w:hAnsi="Arial" w:cs="Arial"/>
          <w:color w:val="000000"/>
        </w:rPr>
        <w:t xml:space="preserve"> </w:t>
      </w:r>
      <w:r w:rsidRPr="00CD6966">
        <w:rPr>
          <w:rFonts w:ascii="Arial" w:hAnsi="Arial" w:cs="Arial"/>
          <w:color w:val="000000"/>
        </w:rPr>
        <w:t xml:space="preserve">pregnancies, sexually transmitted diseases, suicides, </w:t>
      </w:r>
      <w:proofErr w:type="spellStart"/>
      <w:r w:rsidRPr="00CD6966">
        <w:rPr>
          <w:rFonts w:ascii="Arial" w:hAnsi="Arial" w:cs="Arial"/>
          <w:color w:val="000000"/>
        </w:rPr>
        <w:t>drownings</w:t>
      </w:r>
      <w:proofErr w:type="spellEnd"/>
      <w:r w:rsidRPr="00CD6966">
        <w:rPr>
          <w:rFonts w:ascii="Arial" w:hAnsi="Arial" w:cs="Arial"/>
          <w:color w:val="000000"/>
        </w:rPr>
        <w:t>, and poor performance in school.</w:t>
      </w:r>
      <w:r w:rsidR="00EF74A7" w:rsidRPr="00CD6966">
        <w:rPr>
          <w:rFonts w:ascii="Arial" w:hAnsi="Arial" w:cs="Arial"/>
          <w:color w:val="000000"/>
        </w:rPr>
        <w:t xml:space="preserve"> </w:t>
      </w:r>
      <w:r w:rsidRPr="00CD6966">
        <w:rPr>
          <w:rFonts w:ascii="Arial" w:hAnsi="Arial" w:cs="Arial"/>
          <w:color w:val="000000"/>
        </w:rPr>
        <w:t>Teenage drinking also has a direct economic effect on our communities; the costs of law</w:t>
      </w:r>
      <w:r w:rsidR="00EF74A7" w:rsidRPr="00CD6966">
        <w:rPr>
          <w:rFonts w:ascii="Arial" w:hAnsi="Arial" w:cs="Arial"/>
          <w:color w:val="000000"/>
        </w:rPr>
        <w:t xml:space="preserve"> </w:t>
      </w:r>
      <w:r w:rsidRPr="00CD6966">
        <w:rPr>
          <w:rFonts w:ascii="Arial" w:hAnsi="Arial" w:cs="Arial"/>
          <w:color w:val="000000"/>
        </w:rPr>
        <w:t>enforcement, health care, education, treatment, and other services increase as resources are diverted</w:t>
      </w:r>
      <w:r w:rsidR="00EF74A7" w:rsidRPr="00CD6966">
        <w:rPr>
          <w:rFonts w:ascii="Arial" w:hAnsi="Arial" w:cs="Arial"/>
          <w:color w:val="000000"/>
        </w:rPr>
        <w:t xml:space="preserve"> </w:t>
      </w:r>
      <w:r w:rsidRPr="00CD6966">
        <w:rPr>
          <w:rFonts w:ascii="Arial" w:hAnsi="Arial" w:cs="Arial"/>
          <w:color w:val="000000"/>
        </w:rPr>
        <w:t>to attend to the painful and often tragic consequences of teenage drinking.</w:t>
      </w:r>
    </w:p>
    <w:p w:rsidR="00EF74A7" w:rsidRPr="00CD6966" w:rsidRDefault="00EF74A7" w:rsidP="00CD69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F74A7" w:rsidRPr="00CD6966" w:rsidRDefault="002D0514" w:rsidP="00CD69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D6966">
        <w:rPr>
          <w:rFonts w:ascii="Arial" w:hAnsi="Arial" w:cs="Arial"/>
          <w:color w:val="000000"/>
        </w:rPr>
        <w:t>What can be done? In recent years many organizations have attempted to identify innovative and</w:t>
      </w:r>
      <w:r w:rsidR="00EF74A7" w:rsidRPr="00CD6966">
        <w:rPr>
          <w:rFonts w:ascii="Arial" w:hAnsi="Arial" w:cs="Arial"/>
          <w:color w:val="000000"/>
        </w:rPr>
        <w:t xml:space="preserve"> </w:t>
      </w:r>
      <w:r w:rsidRPr="00CD6966">
        <w:rPr>
          <w:rFonts w:ascii="Arial" w:hAnsi="Arial" w:cs="Arial"/>
          <w:color w:val="000000"/>
        </w:rPr>
        <w:t>effective methods to reduce underage drinking. Some approaches have focused on educating young</w:t>
      </w:r>
      <w:r w:rsidR="00EF74A7" w:rsidRPr="00CD6966">
        <w:rPr>
          <w:rFonts w:ascii="Arial" w:hAnsi="Arial" w:cs="Arial"/>
          <w:color w:val="000000"/>
        </w:rPr>
        <w:t xml:space="preserve"> </w:t>
      </w:r>
      <w:r w:rsidRPr="00CD6966">
        <w:rPr>
          <w:rFonts w:ascii="Arial" w:hAnsi="Arial" w:cs="Arial"/>
          <w:color w:val="000000"/>
        </w:rPr>
        <w:t>people about the dangers of drinking and equipping them with the knowledge and skills to make</w:t>
      </w:r>
      <w:r w:rsidR="00EF74A7" w:rsidRPr="00CD6966">
        <w:rPr>
          <w:rFonts w:ascii="Arial" w:hAnsi="Arial" w:cs="Arial"/>
          <w:color w:val="000000"/>
        </w:rPr>
        <w:t xml:space="preserve"> </w:t>
      </w:r>
      <w:r w:rsidRPr="00CD6966">
        <w:rPr>
          <w:rFonts w:ascii="Arial" w:hAnsi="Arial" w:cs="Arial"/>
          <w:color w:val="000000"/>
        </w:rPr>
        <w:t>responsible choices. Other approaches have tried to strengthen the relationships young people have</w:t>
      </w:r>
      <w:r w:rsidR="00EF74A7" w:rsidRPr="00CD6966">
        <w:rPr>
          <w:rFonts w:ascii="Arial" w:hAnsi="Arial" w:cs="Arial"/>
          <w:color w:val="000000"/>
        </w:rPr>
        <w:t xml:space="preserve"> </w:t>
      </w:r>
      <w:r w:rsidRPr="00CD6966">
        <w:rPr>
          <w:rFonts w:ascii="Arial" w:hAnsi="Arial" w:cs="Arial"/>
          <w:color w:val="000000"/>
        </w:rPr>
        <w:t>with family, peers, teachers and others. Still others have focused on the array of adult institutions</w:t>
      </w:r>
      <w:r w:rsidR="00EF74A7" w:rsidRPr="00CD6966">
        <w:rPr>
          <w:rFonts w:ascii="Arial" w:hAnsi="Arial" w:cs="Arial"/>
          <w:color w:val="000000"/>
        </w:rPr>
        <w:t xml:space="preserve"> </w:t>
      </w:r>
      <w:r w:rsidRPr="00CD6966">
        <w:rPr>
          <w:rFonts w:ascii="Arial" w:hAnsi="Arial" w:cs="Arial"/>
          <w:color w:val="000000"/>
        </w:rPr>
        <w:t xml:space="preserve">that manufacture, distribute, sell, </w:t>
      </w:r>
      <w:proofErr w:type="gramStart"/>
      <w:r w:rsidRPr="00CD6966">
        <w:rPr>
          <w:rFonts w:ascii="Arial" w:hAnsi="Arial" w:cs="Arial"/>
          <w:color w:val="000000"/>
        </w:rPr>
        <w:t>provide,</w:t>
      </w:r>
      <w:proofErr w:type="gramEnd"/>
      <w:r w:rsidRPr="00CD6966">
        <w:rPr>
          <w:rFonts w:ascii="Arial" w:hAnsi="Arial" w:cs="Arial"/>
          <w:color w:val="000000"/>
        </w:rPr>
        <w:t xml:space="preserve"> market, promote, and regulate alcohol.</w:t>
      </w:r>
    </w:p>
    <w:p w:rsidR="00EF74A7" w:rsidRPr="00CD6966" w:rsidRDefault="00EF74A7" w:rsidP="00CD69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514" w:rsidRPr="00CD6966" w:rsidRDefault="002D0514" w:rsidP="00CD69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D6966">
        <w:rPr>
          <w:rFonts w:ascii="Arial" w:hAnsi="Arial" w:cs="Arial"/>
          <w:color w:val="000000"/>
        </w:rPr>
        <w:t xml:space="preserve">No single approach will entirely solve the problem. But each </w:t>
      </w:r>
      <w:proofErr w:type="gramStart"/>
      <w:r w:rsidRPr="00CD6966">
        <w:rPr>
          <w:rFonts w:ascii="Arial" w:hAnsi="Arial" w:cs="Arial"/>
          <w:color w:val="000000"/>
        </w:rPr>
        <w:t>approach,</w:t>
      </w:r>
      <w:proofErr w:type="gramEnd"/>
      <w:r w:rsidRPr="00CD6966">
        <w:rPr>
          <w:rFonts w:ascii="Arial" w:hAnsi="Arial" w:cs="Arial"/>
          <w:color w:val="000000"/>
        </w:rPr>
        <w:t xml:space="preserve"> wisely implemented and</w:t>
      </w:r>
      <w:r w:rsidR="00EF74A7" w:rsidRPr="00CD6966">
        <w:rPr>
          <w:rFonts w:ascii="Arial" w:hAnsi="Arial" w:cs="Arial"/>
          <w:color w:val="000000"/>
        </w:rPr>
        <w:t xml:space="preserve"> </w:t>
      </w:r>
      <w:r w:rsidRPr="00CD6966">
        <w:rPr>
          <w:rFonts w:ascii="Arial" w:hAnsi="Arial" w:cs="Arial"/>
          <w:color w:val="000000"/>
        </w:rPr>
        <w:t>used in combination with other promising strategies, may reduce the scope of the problem and limit</w:t>
      </w:r>
      <w:r w:rsidR="00EF74A7" w:rsidRPr="00CD6966">
        <w:rPr>
          <w:rFonts w:ascii="Arial" w:hAnsi="Arial" w:cs="Arial"/>
          <w:color w:val="000000"/>
        </w:rPr>
        <w:t xml:space="preserve"> </w:t>
      </w:r>
      <w:r w:rsidRPr="00CD6966">
        <w:rPr>
          <w:rFonts w:ascii="Arial" w:hAnsi="Arial" w:cs="Arial"/>
          <w:color w:val="000000"/>
        </w:rPr>
        <w:t>the damage to America</w:t>
      </w:r>
      <w:r w:rsidR="00EF74A7" w:rsidRPr="00CD6966">
        <w:rPr>
          <w:rFonts w:ascii="Arial" w:hAnsi="Arial" w:cs="Arial"/>
          <w:color w:val="000000"/>
        </w:rPr>
        <w:t>’s</w:t>
      </w:r>
      <w:r w:rsidRPr="00CD6966">
        <w:rPr>
          <w:rFonts w:ascii="Arial" w:hAnsi="Arial" w:cs="Arial"/>
          <w:color w:val="000000"/>
        </w:rPr>
        <w:t xml:space="preserve"> next generation. Current research shows that effective and regular</w:t>
      </w:r>
      <w:r w:rsidR="00EF74A7" w:rsidRPr="00CD6966">
        <w:rPr>
          <w:rFonts w:ascii="Arial" w:hAnsi="Arial" w:cs="Arial"/>
          <w:color w:val="000000"/>
        </w:rPr>
        <w:t xml:space="preserve"> </w:t>
      </w:r>
      <w:r w:rsidRPr="00CD6966">
        <w:rPr>
          <w:rFonts w:ascii="Arial" w:hAnsi="Arial" w:cs="Arial"/>
          <w:color w:val="000000"/>
        </w:rPr>
        <w:t>compliance checks help decrease alcohol sales to minors</w:t>
      </w:r>
      <w:r w:rsidR="00EF74A7" w:rsidRPr="00CD6966">
        <w:rPr>
          <w:rFonts w:ascii="Arial" w:hAnsi="Arial" w:cs="Arial"/>
          <w:color w:val="000000"/>
        </w:rPr>
        <w:t>.</w:t>
      </w:r>
    </w:p>
    <w:p w:rsidR="00EF74A7" w:rsidRPr="00CD6966" w:rsidRDefault="00EF74A7" w:rsidP="00CD69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514" w:rsidRPr="00CD6966" w:rsidRDefault="002D0514" w:rsidP="00CD69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D6966">
        <w:rPr>
          <w:rFonts w:ascii="Arial" w:hAnsi="Arial" w:cs="Arial"/>
          <w:color w:val="000000"/>
        </w:rPr>
        <w:t>This manual is designed for public officials, law enforcement officers, and alcohol-regulation agents</w:t>
      </w:r>
      <w:r w:rsidR="00EF74A7" w:rsidRPr="00CD6966">
        <w:rPr>
          <w:rFonts w:ascii="Arial" w:hAnsi="Arial" w:cs="Arial"/>
          <w:color w:val="000000"/>
        </w:rPr>
        <w:t xml:space="preserve"> </w:t>
      </w:r>
      <w:r w:rsidRPr="00CD6966">
        <w:rPr>
          <w:rFonts w:ascii="Arial" w:hAnsi="Arial" w:cs="Arial"/>
          <w:color w:val="000000"/>
        </w:rPr>
        <w:t>as a practical guide for developing and implementing a compliance check system for establishments</w:t>
      </w:r>
      <w:r w:rsidR="00EF74A7" w:rsidRPr="00CD6966">
        <w:rPr>
          <w:rFonts w:ascii="Arial" w:hAnsi="Arial" w:cs="Arial"/>
          <w:color w:val="000000"/>
        </w:rPr>
        <w:t xml:space="preserve"> </w:t>
      </w:r>
      <w:r w:rsidRPr="00CD6966">
        <w:rPr>
          <w:rFonts w:ascii="Arial" w:hAnsi="Arial" w:cs="Arial"/>
          <w:color w:val="000000"/>
        </w:rPr>
        <w:t>that sell or serve alcohol. Extensive research in recent years indicates that while many alcohol</w:t>
      </w:r>
      <w:r w:rsidR="00EF74A7" w:rsidRPr="00CD6966">
        <w:rPr>
          <w:rFonts w:ascii="Arial" w:hAnsi="Arial" w:cs="Arial"/>
          <w:color w:val="000000"/>
        </w:rPr>
        <w:t xml:space="preserve"> </w:t>
      </w:r>
      <w:r w:rsidRPr="00CD6966">
        <w:rPr>
          <w:rFonts w:ascii="Arial" w:hAnsi="Arial" w:cs="Arial"/>
          <w:color w:val="000000"/>
        </w:rPr>
        <w:t>establishments act responsibly in refusing sales to underage buyers, a significant number of</w:t>
      </w:r>
      <w:r w:rsidR="00EF74A7" w:rsidRPr="00CD6966">
        <w:rPr>
          <w:rFonts w:ascii="Arial" w:hAnsi="Arial" w:cs="Arial"/>
          <w:color w:val="000000"/>
        </w:rPr>
        <w:t xml:space="preserve"> </w:t>
      </w:r>
      <w:r w:rsidRPr="00CD6966">
        <w:rPr>
          <w:rFonts w:ascii="Arial" w:hAnsi="Arial" w:cs="Arial"/>
          <w:color w:val="000000"/>
        </w:rPr>
        <w:t>establishments continue to sell to people under the legal drinking age of 21.</w:t>
      </w:r>
    </w:p>
    <w:p w:rsidR="00EF74A7" w:rsidRPr="00CD6966" w:rsidRDefault="00EF74A7" w:rsidP="00CD69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514" w:rsidRPr="00CD6966" w:rsidRDefault="002D0514" w:rsidP="00CD69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D6966">
        <w:rPr>
          <w:rFonts w:ascii="Arial" w:hAnsi="Arial" w:cs="Arial"/>
          <w:color w:val="000000"/>
        </w:rPr>
        <w:t>We have attempted to make this manual as user-friendly and practical as possible. We have drawn</w:t>
      </w:r>
      <w:r w:rsidR="00EF74A7" w:rsidRPr="00CD6966">
        <w:rPr>
          <w:rFonts w:ascii="Arial" w:hAnsi="Arial" w:cs="Arial"/>
          <w:color w:val="000000"/>
        </w:rPr>
        <w:t xml:space="preserve"> </w:t>
      </w:r>
      <w:r w:rsidRPr="00CD6966">
        <w:rPr>
          <w:rFonts w:ascii="Arial" w:hAnsi="Arial" w:cs="Arial"/>
          <w:color w:val="000000"/>
        </w:rPr>
        <w:t>from the experiences of many communities around the nation that already conduct compliance</w:t>
      </w:r>
      <w:r w:rsidR="00EF74A7" w:rsidRPr="00CD6966">
        <w:rPr>
          <w:rFonts w:ascii="Arial" w:hAnsi="Arial" w:cs="Arial"/>
          <w:color w:val="000000"/>
        </w:rPr>
        <w:t xml:space="preserve"> </w:t>
      </w:r>
      <w:r w:rsidRPr="00CD6966">
        <w:rPr>
          <w:rFonts w:ascii="Arial" w:hAnsi="Arial" w:cs="Arial"/>
          <w:color w:val="000000"/>
        </w:rPr>
        <w:t>checks, as well as from the experience of numerous respected and knowledgeable leaders in the law</w:t>
      </w:r>
      <w:r w:rsidR="00EF74A7" w:rsidRPr="00CD6966">
        <w:rPr>
          <w:rFonts w:ascii="Arial" w:hAnsi="Arial" w:cs="Arial"/>
          <w:color w:val="000000"/>
        </w:rPr>
        <w:t xml:space="preserve"> </w:t>
      </w:r>
      <w:r w:rsidRPr="00CD6966">
        <w:rPr>
          <w:rFonts w:ascii="Arial" w:hAnsi="Arial" w:cs="Arial"/>
          <w:color w:val="000000"/>
        </w:rPr>
        <w:t>enforcement community. We hope the manual will remove some of the practical barriers to</w:t>
      </w:r>
      <w:r w:rsidR="00EF74A7" w:rsidRPr="00CD6966">
        <w:rPr>
          <w:rFonts w:ascii="Arial" w:hAnsi="Arial" w:cs="Arial"/>
          <w:color w:val="000000"/>
        </w:rPr>
        <w:t xml:space="preserve"> </w:t>
      </w:r>
      <w:r w:rsidRPr="00CD6966">
        <w:rPr>
          <w:rFonts w:ascii="Arial" w:hAnsi="Arial" w:cs="Arial"/>
          <w:color w:val="000000"/>
        </w:rPr>
        <w:t>enforcement of alcohol laws. Effective enforcement is one of the keys to reducing alcohol sales to</w:t>
      </w:r>
      <w:r w:rsidR="00EF74A7" w:rsidRPr="00CD6966">
        <w:rPr>
          <w:rFonts w:ascii="Arial" w:hAnsi="Arial" w:cs="Arial"/>
          <w:color w:val="000000"/>
        </w:rPr>
        <w:t xml:space="preserve"> </w:t>
      </w:r>
      <w:r w:rsidRPr="00CD6966">
        <w:rPr>
          <w:rFonts w:ascii="Arial" w:hAnsi="Arial" w:cs="Arial"/>
          <w:color w:val="000000"/>
        </w:rPr>
        <w:t>minors and building safe, healthy communities for youth.</w:t>
      </w:r>
    </w:p>
    <w:p w:rsidR="00EF74A7" w:rsidRDefault="00EF74A7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5C7E5D" w:rsidRDefault="005C7E5D" w:rsidP="00CD696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2D0514" w:rsidRDefault="002D0514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This manual is a publication of the</w:t>
      </w:r>
      <w:r w:rsidR="00CD6966">
        <w:rPr>
          <w:rFonts w:ascii="Arial" w:hAnsi="Arial" w:cs="Arial"/>
          <w:b/>
          <w:bCs/>
          <w:color w:val="000000"/>
        </w:rPr>
        <w:t>:</w:t>
      </w:r>
    </w:p>
    <w:p w:rsidR="00CD6966" w:rsidRDefault="00CD6966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Alcohol Epidemiology Program</w:t>
      </w: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Division of Epidemiology</w:t>
      </w:r>
      <w:r w:rsidR="003E290F">
        <w:rPr>
          <w:rFonts w:ascii="TimesNewRomanPSMT" w:hAnsi="TimesNewRomanPSMT" w:cs="TimesNewRomanPSMT"/>
          <w:color w:val="000000"/>
        </w:rPr>
        <w:t xml:space="preserve"> and Community Health</w:t>
      </w: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School of Public Health</w:t>
      </w: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University of Minnesota</w:t>
      </w: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1300 South Second Street Suite 300</w:t>
      </w: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Minneapolis, MN 55454-1015 USA</w:t>
      </w:r>
    </w:p>
    <w:p w:rsidR="00BE6474" w:rsidRDefault="00BE6474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Arial" w:hAnsi="Arial" w:cs="Arial"/>
          <w:b/>
          <w:bCs/>
          <w:color w:val="000000"/>
        </w:rPr>
        <w:t>Director</w:t>
      </w:r>
      <w:r w:rsidR="00CD6966">
        <w:rPr>
          <w:rFonts w:ascii="Arial" w:hAnsi="Arial" w:cs="Arial"/>
          <w:b/>
          <w:bCs/>
          <w:color w:val="000000"/>
        </w:rPr>
        <w:t xml:space="preserve">: </w:t>
      </w:r>
      <w:r w:rsidR="00EF74A7">
        <w:rPr>
          <w:rFonts w:ascii="TimesNewRomanPSMT" w:hAnsi="TimesNewRomanPSMT" w:cs="TimesNewRomanPSMT"/>
          <w:color w:val="000000"/>
        </w:rPr>
        <w:t>Traci L. Toomey</w:t>
      </w:r>
      <w:r>
        <w:rPr>
          <w:rFonts w:ascii="TimesNewRomanPSMT" w:hAnsi="TimesNewRomanPSMT" w:cs="TimesNewRomanPSMT"/>
          <w:color w:val="000000"/>
        </w:rPr>
        <w:t>, PhD</w:t>
      </w:r>
    </w:p>
    <w:p w:rsidR="00CD6966" w:rsidRDefault="00CD6966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BE6474" w:rsidRDefault="00BE647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CD6966" w:rsidRDefault="00CD6966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CD6966" w:rsidRPr="00CD6966" w:rsidRDefault="00CD6966" w:rsidP="00CD696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Suggested Citation</w:t>
      </w:r>
    </w:p>
    <w:p w:rsidR="002D0514" w:rsidRPr="00CD6966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CD6966">
        <w:rPr>
          <w:rFonts w:ascii="Arial" w:hAnsi="Arial" w:cs="Arial"/>
          <w:color w:val="000000"/>
        </w:rPr>
        <w:t>Alcohol Epidemiology Program.</w:t>
      </w:r>
      <w:proofErr w:type="gramEnd"/>
      <w:r w:rsidRPr="00CD6966">
        <w:rPr>
          <w:rFonts w:ascii="Arial" w:hAnsi="Arial" w:cs="Arial"/>
          <w:color w:val="000000"/>
        </w:rPr>
        <w:t xml:space="preserve"> </w:t>
      </w:r>
      <w:r w:rsidRPr="00CD6966">
        <w:rPr>
          <w:rFonts w:ascii="Arial" w:hAnsi="Arial" w:cs="Arial"/>
          <w:i/>
          <w:iCs/>
          <w:color w:val="000000"/>
        </w:rPr>
        <w:t>Alcohol compliance checks: A procedures</w:t>
      </w:r>
      <w:r w:rsidR="00CD6966" w:rsidRPr="00CD6966">
        <w:rPr>
          <w:rFonts w:ascii="Arial" w:hAnsi="Arial" w:cs="Arial"/>
          <w:i/>
          <w:iCs/>
          <w:color w:val="000000"/>
        </w:rPr>
        <w:t xml:space="preserve"> </w:t>
      </w:r>
      <w:r w:rsidRPr="00CD6966">
        <w:rPr>
          <w:rFonts w:ascii="Arial" w:hAnsi="Arial" w:cs="Arial"/>
          <w:i/>
          <w:iCs/>
          <w:color w:val="000000"/>
        </w:rPr>
        <w:t xml:space="preserve">manual for enforcing alcohol age-of-sale laws. </w:t>
      </w:r>
      <w:r w:rsidRPr="00CD6966">
        <w:rPr>
          <w:rFonts w:ascii="Arial" w:hAnsi="Arial" w:cs="Arial"/>
          <w:color w:val="000000"/>
        </w:rPr>
        <w:t>Minnea</w:t>
      </w:r>
      <w:r w:rsidR="00EF74A7" w:rsidRPr="00CD6966">
        <w:rPr>
          <w:rFonts w:ascii="Arial" w:hAnsi="Arial" w:cs="Arial"/>
          <w:color w:val="000000"/>
        </w:rPr>
        <w:t xml:space="preserve">polis: University of Minnesota; originally published </w:t>
      </w:r>
      <w:r w:rsidRPr="00CD6966">
        <w:rPr>
          <w:rFonts w:ascii="Arial" w:hAnsi="Arial" w:cs="Arial"/>
          <w:color w:val="000000"/>
        </w:rPr>
        <w:t>2000</w:t>
      </w:r>
      <w:r w:rsidR="00CD6966">
        <w:rPr>
          <w:rFonts w:ascii="Arial" w:hAnsi="Arial" w:cs="Arial"/>
          <w:color w:val="000000"/>
        </w:rPr>
        <w:t xml:space="preserve">, </w:t>
      </w:r>
      <w:r w:rsidR="00EF74A7" w:rsidRPr="00CD6966">
        <w:rPr>
          <w:rFonts w:ascii="Arial" w:hAnsi="Arial" w:cs="Arial"/>
          <w:color w:val="000000"/>
        </w:rPr>
        <w:t>updated 2013.</w:t>
      </w:r>
    </w:p>
    <w:p w:rsidR="00EF74A7" w:rsidRPr="00CD6966" w:rsidRDefault="00EF74A7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CD6966" w:rsidRDefault="00CD6966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Dedication</w:t>
      </w: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This manual is dedicated to young people whose lives have been harmed by alcohol that was</w:t>
      </w:r>
      <w:r w:rsidR="00CD6966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illegally provided or purchased.</w:t>
      </w:r>
    </w:p>
    <w:p w:rsidR="00EF74A7" w:rsidRDefault="00EF74A7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D6966" w:rsidRDefault="00CD6966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Acknowledgements</w:t>
      </w: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The Alcohol Epidemiology Program at the University of Minnesota would like to thank the</w:t>
      </w:r>
      <w:r w:rsidR="00EF74A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following leaders in the law enforcement and public health communities for their helpful</w:t>
      </w:r>
      <w:r w:rsidR="00EF74A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contributions to this manual.</w:t>
      </w:r>
    </w:p>
    <w:p w:rsidR="00EF74A7" w:rsidRDefault="00EF74A7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tbl>
      <w:tblPr>
        <w:tblStyle w:val="TableGrid"/>
        <w:tblW w:w="0" w:type="auto"/>
        <w:tblInd w:w="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4158"/>
      </w:tblGrid>
      <w:tr w:rsidR="009223FF" w:rsidRPr="009256FB" w:rsidTr="00CD6966">
        <w:tc>
          <w:tcPr>
            <w:tcW w:w="4158" w:type="dxa"/>
          </w:tcPr>
          <w:p w:rsidR="009223FF" w:rsidRPr="005C7E5D" w:rsidRDefault="009223FF" w:rsidP="00CD69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>Bruce Anderson</w:t>
            </w:r>
          </w:p>
        </w:tc>
        <w:tc>
          <w:tcPr>
            <w:tcW w:w="4158" w:type="dxa"/>
          </w:tcPr>
          <w:p w:rsidR="009223FF" w:rsidRPr="005C7E5D" w:rsidRDefault="009223FF" w:rsidP="00D306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 xml:space="preserve">Jeff </w:t>
            </w:r>
            <w:proofErr w:type="spellStart"/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>Nachbar</w:t>
            </w:r>
            <w:proofErr w:type="spellEnd"/>
          </w:p>
        </w:tc>
      </w:tr>
      <w:tr w:rsidR="009223FF" w:rsidRPr="009256FB" w:rsidTr="00CD6966">
        <w:tc>
          <w:tcPr>
            <w:tcW w:w="4158" w:type="dxa"/>
          </w:tcPr>
          <w:p w:rsidR="009223FF" w:rsidRPr="005C7E5D" w:rsidRDefault="009223FF" w:rsidP="00CD69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 xml:space="preserve">Linda M. </w:t>
            </w:r>
            <w:proofErr w:type="spellStart"/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>Bosma</w:t>
            </w:r>
            <w:proofErr w:type="spellEnd"/>
          </w:p>
        </w:tc>
        <w:tc>
          <w:tcPr>
            <w:tcW w:w="4158" w:type="dxa"/>
          </w:tcPr>
          <w:p w:rsidR="009223FF" w:rsidRPr="005C7E5D" w:rsidRDefault="009223FF" w:rsidP="00D306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>Dennis O'Keefe</w:t>
            </w:r>
          </w:p>
        </w:tc>
      </w:tr>
      <w:tr w:rsidR="009223FF" w:rsidRPr="009256FB" w:rsidTr="00CD6966">
        <w:tc>
          <w:tcPr>
            <w:tcW w:w="4158" w:type="dxa"/>
          </w:tcPr>
          <w:p w:rsidR="009223FF" w:rsidRPr="005C7E5D" w:rsidRDefault="009223FF" w:rsidP="00CD69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>Thomas Brownell</w:t>
            </w:r>
          </w:p>
        </w:tc>
        <w:tc>
          <w:tcPr>
            <w:tcW w:w="4158" w:type="dxa"/>
          </w:tcPr>
          <w:p w:rsidR="009223FF" w:rsidRPr="005C7E5D" w:rsidRDefault="009223FF" w:rsidP="00D306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>Steve Persons</w:t>
            </w:r>
          </w:p>
        </w:tc>
      </w:tr>
      <w:tr w:rsidR="009223FF" w:rsidRPr="009256FB" w:rsidTr="00CD6966">
        <w:tc>
          <w:tcPr>
            <w:tcW w:w="4158" w:type="dxa"/>
          </w:tcPr>
          <w:p w:rsidR="009223FF" w:rsidRPr="005C7E5D" w:rsidRDefault="009223FF" w:rsidP="00CD69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>Dennis Delmont</w:t>
            </w:r>
          </w:p>
        </w:tc>
        <w:tc>
          <w:tcPr>
            <w:tcW w:w="4158" w:type="dxa"/>
          </w:tcPr>
          <w:p w:rsidR="009223FF" w:rsidRPr="005C7E5D" w:rsidRDefault="009223FF" w:rsidP="00D306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>Norm Pint</w:t>
            </w:r>
          </w:p>
        </w:tc>
      </w:tr>
      <w:tr w:rsidR="009223FF" w:rsidRPr="009256FB" w:rsidTr="00CD6966">
        <w:tc>
          <w:tcPr>
            <w:tcW w:w="4158" w:type="dxa"/>
          </w:tcPr>
          <w:p w:rsidR="009223FF" w:rsidRPr="005C7E5D" w:rsidRDefault="009223FF" w:rsidP="00CD69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>Pat Farrell</w:t>
            </w:r>
          </w:p>
        </w:tc>
        <w:tc>
          <w:tcPr>
            <w:tcW w:w="4158" w:type="dxa"/>
          </w:tcPr>
          <w:p w:rsidR="009223FF" w:rsidRPr="005C7E5D" w:rsidRDefault="009223FF" w:rsidP="00D306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 xml:space="preserve">Kevin </w:t>
            </w:r>
            <w:proofErr w:type="spellStart"/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>Rieland</w:t>
            </w:r>
            <w:proofErr w:type="spellEnd"/>
          </w:p>
        </w:tc>
      </w:tr>
      <w:tr w:rsidR="009223FF" w:rsidRPr="009256FB" w:rsidTr="00CD6966">
        <w:tc>
          <w:tcPr>
            <w:tcW w:w="4158" w:type="dxa"/>
          </w:tcPr>
          <w:p w:rsidR="009223FF" w:rsidRPr="005C7E5D" w:rsidRDefault="009223FF" w:rsidP="00CD69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>Rocky Fontana</w:t>
            </w:r>
          </w:p>
        </w:tc>
        <w:tc>
          <w:tcPr>
            <w:tcW w:w="4158" w:type="dxa"/>
          </w:tcPr>
          <w:p w:rsidR="009223FF" w:rsidRPr="005C7E5D" w:rsidRDefault="009223FF" w:rsidP="00D306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>Lloyd Rivers</w:t>
            </w:r>
          </w:p>
        </w:tc>
      </w:tr>
      <w:tr w:rsidR="009223FF" w:rsidRPr="009256FB" w:rsidTr="00CD6966">
        <w:tc>
          <w:tcPr>
            <w:tcW w:w="4158" w:type="dxa"/>
          </w:tcPr>
          <w:p w:rsidR="009223FF" w:rsidRPr="005C7E5D" w:rsidRDefault="009223FF" w:rsidP="00CD69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 xml:space="preserve">Craig </w:t>
            </w:r>
            <w:proofErr w:type="spellStart"/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>Gerdes</w:t>
            </w:r>
            <w:proofErr w:type="spellEnd"/>
          </w:p>
        </w:tc>
        <w:tc>
          <w:tcPr>
            <w:tcW w:w="4158" w:type="dxa"/>
          </w:tcPr>
          <w:p w:rsidR="009223FF" w:rsidRPr="005C7E5D" w:rsidRDefault="009223FF" w:rsidP="00D306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>Scott Stewart</w:t>
            </w:r>
          </w:p>
        </w:tc>
      </w:tr>
      <w:tr w:rsidR="009223FF" w:rsidRPr="009256FB" w:rsidTr="00CD6966">
        <w:tc>
          <w:tcPr>
            <w:tcW w:w="4158" w:type="dxa"/>
          </w:tcPr>
          <w:p w:rsidR="009223FF" w:rsidRPr="005C7E5D" w:rsidRDefault="009223FF" w:rsidP="00CD69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 xml:space="preserve">Norman </w:t>
            </w:r>
            <w:proofErr w:type="spellStart"/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>Gerlach</w:t>
            </w:r>
            <w:proofErr w:type="spellEnd"/>
          </w:p>
        </w:tc>
        <w:tc>
          <w:tcPr>
            <w:tcW w:w="4158" w:type="dxa"/>
          </w:tcPr>
          <w:p w:rsidR="009223FF" w:rsidRPr="005C7E5D" w:rsidRDefault="009223FF" w:rsidP="00D306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>Earl M. Sweeney</w:t>
            </w:r>
          </w:p>
        </w:tc>
      </w:tr>
      <w:tr w:rsidR="009223FF" w:rsidRPr="009256FB" w:rsidTr="00CD6966">
        <w:tc>
          <w:tcPr>
            <w:tcW w:w="4158" w:type="dxa"/>
          </w:tcPr>
          <w:p w:rsidR="009223FF" w:rsidRPr="005C7E5D" w:rsidRDefault="009223FF" w:rsidP="00CD69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 xml:space="preserve">Don </w:t>
            </w:r>
            <w:proofErr w:type="spellStart"/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>Gudmunson</w:t>
            </w:r>
            <w:proofErr w:type="spellEnd"/>
          </w:p>
        </w:tc>
        <w:tc>
          <w:tcPr>
            <w:tcW w:w="4158" w:type="dxa"/>
          </w:tcPr>
          <w:p w:rsidR="009223FF" w:rsidRPr="005C7E5D" w:rsidRDefault="009223FF" w:rsidP="00D306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>Rodger Willow</w:t>
            </w:r>
          </w:p>
        </w:tc>
      </w:tr>
      <w:tr w:rsidR="009223FF" w:rsidRPr="009256FB" w:rsidTr="00CD6966">
        <w:tc>
          <w:tcPr>
            <w:tcW w:w="4158" w:type="dxa"/>
          </w:tcPr>
          <w:p w:rsidR="009223FF" w:rsidRPr="005C7E5D" w:rsidRDefault="009223FF" w:rsidP="00CD69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 xml:space="preserve">Marlene </w:t>
            </w:r>
            <w:proofErr w:type="spellStart"/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>Kjelsberg</w:t>
            </w:r>
            <w:proofErr w:type="spellEnd"/>
          </w:p>
        </w:tc>
        <w:tc>
          <w:tcPr>
            <w:tcW w:w="4158" w:type="dxa"/>
          </w:tcPr>
          <w:p w:rsidR="009223FF" w:rsidRPr="005C7E5D" w:rsidRDefault="009223FF" w:rsidP="00D306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 xml:space="preserve">Janelle </w:t>
            </w:r>
            <w:proofErr w:type="spellStart"/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>Waldock</w:t>
            </w:r>
            <w:proofErr w:type="spellEnd"/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>-McGuire</w:t>
            </w:r>
          </w:p>
        </w:tc>
      </w:tr>
      <w:tr w:rsidR="009223FF" w:rsidRPr="009256FB" w:rsidTr="00CD6966">
        <w:tc>
          <w:tcPr>
            <w:tcW w:w="4158" w:type="dxa"/>
          </w:tcPr>
          <w:p w:rsidR="009223FF" w:rsidRPr="005C7E5D" w:rsidRDefault="009223FF" w:rsidP="00CD69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>Laux</w:t>
            </w:r>
            <w:proofErr w:type="spellEnd"/>
          </w:p>
        </w:tc>
        <w:tc>
          <w:tcPr>
            <w:tcW w:w="4158" w:type="dxa"/>
          </w:tcPr>
          <w:p w:rsidR="009223FF" w:rsidRPr="005C7E5D" w:rsidRDefault="009223FF" w:rsidP="00D306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>Gary Waller</w:t>
            </w:r>
          </w:p>
        </w:tc>
      </w:tr>
      <w:tr w:rsidR="009223FF" w:rsidRPr="009256FB" w:rsidTr="00CD6966">
        <w:tc>
          <w:tcPr>
            <w:tcW w:w="4158" w:type="dxa"/>
          </w:tcPr>
          <w:p w:rsidR="009223FF" w:rsidRPr="005C7E5D" w:rsidRDefault="009223FF" w:rsidP="00CD69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>Scott Lyons</w:t>
            </w:r>
          </w:p>
        </w:tc>
        <w:tc>
          <w:tcPr>
            <w:tcW w:w="4158" w:type="dxa"/>
          </w:tcPr>
          <w:p w:rsidR="009223FF" w:rsidRPr="005C7E5D" w:rsidRDefault="009223FF" w:rsidP="009223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 xml:space="preserve">Tom </w:t>
            </w:r>
            <w:proofErr w:type="spellStart"/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>Zerwas</w:t>
            </w:r>
            <w:proofErr w:type="spellEnd"/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23FF" w:rsidRPr="009256FB" w:rsidTr="00CD6966">
        <w:tc>
          <w:tcPr>
            <w:tcW w:w="4158" w:type="dxa"/>
          </w:tcPr>
          <w:p w:rsidR="009223FF" w:rsidRPr="005C7E5D" w:rsidRDefault="009223FF" w:rsidP="00CD69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 xml:space="preserve">Mike </w:t>
            </w:r>
            <w:proofErr w:type="spellStart"/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>Mcmanus</w:t>
            </w:r>
            <w:proofErr w:type="spellEnd"/>
          </w:p>
        </w:tc>
        <w:tc>
          <w:tcPr>
            <w:tcW w:w="4158" w:type="dxa"/>
          </w:tcPr>
          <w:p w:rsidR="009223FF" w:rsidRPr="005C7E5D" w:rsidRDefault="009223FF" w:rsidP="00CD69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5D">
              <w:rPr>
                <w:rFonts w:ascii="Arial" w:hAnsi="Arial" w:cs="Arial"/>
                <w:color w:val="000000"/>
                <w:sz w:val="20"/>
                <w:szCs w:val="20"/>
              </w:rPr>
              <w:t>International Association of Chiefs of Police</w:t>
            </w:r>
          </w:p>
        </w:tc>
      </w:tr>
    </w:tbl>
    <w:p w:rsidR="009256FB" w:rsidRDefault="009256FB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E6474" w:rsidRDefault="00BE647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E6474" w:rsidRDefault="00BE647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D6966" w:rsidRPr="00CD6966" w:rsidRDefault="00CD6966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6966">
        <w:rPr>
          <w:rFonts w:ascii="Arial" w:hAnsi="Arial" w:cs="Arial"/>
          <w:color w:val="000000"/>
          <w:sz w:val="20"/>
          <w:szCs w:val="20"/>
        </w:rPr>
        <w:t>Prepa</w:t>
      </w:r>
      <w:r w:rsidR="00BE6474">
        <w:rPr>
          <w:rFonts w:ascii="Arial" w:hAnsi="Arial" w:cs="Arial"/>
          <w:color w:val="000000"/>
          <w:sz w:val="20"/>
          <w:szCs w:val="20"/>
        </w:rPr>
        <w:t xml:space="preserve">ration and distribution of the original </w:t>
      </w:r>
      <w:r w:rsidR="003E290F">
        <w:rPr>
          <w:rFonts w:ascii="Arial" w:hAnsi="Arial" w:cs="Arial"/>
          <w:color w:val="000000"/>
          <w:sz w:val="20"/>
          <w:szCs w:val="20"/>
        </w:rPr>
        <w:t xml:space="preserve">version of this </w:t>
      </w:r>
      <w:r w:rsidRPr="00CD6966">
        <w:rPr>
          <w:rFonts w:ascii="Arial" w:hAnsi="Arial" w:cs="Arial"/>
          <w:color w:val="000000"/>
          <w:sz w:val="20"/>
          <w:szCs w:val="20"/>
        </w:rPr>
        <w:t>manual was supported by The Robert Wood Johnson Foundation, Princeton, NJ.</w:t>
      </w:r>
      <w:r w:rsidR="003E290F">
        <w:rPr>
          <w:rFonts w:ascii="Arial" w:hAnsi="Arial" w:cs="Arial"/>
          <w:color w:val="000000"/>
          <w:sz w:val="20"/>
          <w:szCs w:val="20"/>
        </w:rPr>
        <w:t xml:space="preserve"> The manual was updated in 2013.</w:t>
      </w:r>
    </w:p>
    <w:p w:rsidR="00CD6966" w:rsidRDefault="00CD6966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C7E5D" w:rsidRDefault="00CD6966" w:rsidP="00BE647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D6966">
        <w:rPr>
          <w:rFonts w:ascii="Arial" w:hAnsi="Arial" w:cs="Arial"/>
          <w:color w:val="000000"/>
          <w:sz w:val="20"/>
          <w:szCs w:val="20"/>
        </w:rPr>
        <w:t>Permission is granted for duplication and distribution of all or part of this document, provided it is not sold for profit and the source is clearly acknowledged</w:t>
      </w:r>
      <w:r w:rsidR="005C7E5D">
        <w:rPr>
          <w:rFonts w:ascii="Arial" w:hAnsi="Arial" w:cs="Arial"/>
          <w:b/>
          <w:bCs/>
          <w:color w:val="000000"/>
        </w:rPr>
        <w:br w:type="page"/>
      </w:r>
    </w:p>
    <w:p w:rsidR="002D0514" w:rsidRDefault="002D0514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</w:rPr>
      </w:pPr>
      <w:r w:rsidRPr="00CD6966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TABLE OF CONTENTS</w:t>
      </w:r>
    </w:p>
    <w:p w:rsidR="00CD6966" w:rsidRPr="00CD6966" w:rsidRDefault="00CD6966" w:rsidP="005C266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2D0514" w:rsidRDefault="002D0514" w:rsidP="0055022F">
      <w:pPr>
        <w:tabs>
          <w:tab w:val="left" w:pos="8280"/>
        </w:tabs>
        <w:autoSpaceDE w:val="0"/>
        <w:autoSpaceDN w:val="0"/>
        <w:adjustRightInd w:val="0"/>
        <w:ind w:firstLine="9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Why Enforce Liquor Laws?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</w:t>
      </w:r>
      <w:r w:rsidR="005C2664">
        <w:rPr>
          <w:rFonts w:ascii="Arial" w:hAnsi="Arial" w:cs="Arial"/>
          <w:color w:val="000000"/>
          <w:sz w:val="20"/>
          <w:szCs w:val="20"/>
        </w:rPr>
        <w:t>...............</w:t>
      </w:r>
      <w:r>
        <w:rPr>
          <w:rFonts w:ascii="Arial" w:hAnsi="Arial" w:cs="Arial"/>
          <w:color w:val="000000"/>
          <w:sz w:val="20"/>
          <w:szCs w:val="20"/>
        </w:rPr>
        <w:t>...................</w:t>
      </w:r>
      <w:r w:rsidR="00F14A5F">
        <w:rPr>
          <w:rFonts w:ascii="Arial" w:hAnsi="Arial" w:cs="Arial"/>
          <w:color w:val="000000"/>
          <w:sz w:val="20"/>
          <w:szCs w:val="20"/>
        </w:rPr>
        <w:t>.............................</w:t>
      </w:r>
      <w:r w:rsidR="00FC4337">
        <w:rPr>
          <w:rFonts w:ascii="Arial" w:hAnsi="Arial" w:cs="Arial"/>
          <w:color w:val="000000"/>
          <w:sz w:val="20"/>
          <w:szCs w:val="20"/>
        </w:rPr>
        <w:t>.</w:t>
      </w:r>
      <w:r w:rsidR="00F14A5F">
        <w:rPr>
          <w:rFonts w:ascii="Arial" w:hAnsi="Arial" w:cs="Arial"/>
          <w:color w:val="000000"/>
          <w:sz w:val="20"/>
          <w:szCs w:val="20"/>
        </w:rPr>
        <w:t xml:space="preserve"> </w:t>
      </w:r>
      <w:r w:rsidR="00FC4337">
        <w:rPr>
          <w:rFonts w:ascii="Arial" w:hAnsi="Arial" w:cs="Arial"/>
          <w:color w:val="000000"/>
          <w:sz w:val="20"/>
          <w:szCs w:val="20"/>
        </w:rPr>
        <w:t xml:space="preserve"> </w:t>
      </w:r>
      <w:r w:rsidR="002C3ECD">
        <w:rPr>
          <w:rFonts w:ascii="Arial" w:hAnsi="Arial" w:cs="Arial"/>
          <w:color w:val="000000"/>
          <w:sz w:val="20"/>
          <w:szCs w:val="20"/>
        </w:rPr>
        <w:t>4</w:t>
      </w:r>
    </w:p>
    <w:p w:rsidR="002D0514" w:rsidRDefault="002D0514" w:rsidP="0055022F">
      <w:pPr>
        <w:tabs>
          <w:tab w:val="left" w:pos="8190"/>
          <w:tab w:val="left" w:pos="8280"/>
          <w:tab w:val="left" w:pos="8370"/>
        </w:tabs>
        <w:autoSpaceDE w:val="0"/>
        <w:autoSpaceDN w:val="0"/>
        <w:adjustRightInd w:val="0"/>
        <w:ind w:firstLine="9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Why Compliance Checks?</w:t>
      </w:r>
      <w:r w:rsidR="000F5BA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................................</w:t>
      </w:r>
      <w:r w:rsidR="005C2664">
        <w:rPr>
          <w:rFonts w:ascii="Arial" w:hAnsi="Arial" w:cs="Arial"/>
          <w:color w:val="000000"/>
          <w:sz w:val="20"/>
          <w:szCs w:val="20"/>
        </w:rPr>
        <w:t>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</w:t>
      </w:r>
      <w:r w:rsidR="00F14A5F">
        <w:rPr>
          <w:rFonts w:ascii="Arial" w:hAnsi="Arial" w:cs="Arial"/>
          <w:color w:val="000000"/>
          <w:sz w:val="20"/>
          <w:szCs w:val="20"/>
        </w:rPr>
        <w:t xml:space="preserve">.............................. </w:t>
      </w:r>
      <w:r w:rsidR="00FC4337">
        <w:rPr>
          <w:rFonts w:ascii="Arial" w:hAnsi="Arial" w:cs="Arial"/>
          <w:color w:val="000000"/>
          <w:sz w:val="20"/>
          <w:szCs w:val="20"/>
        </w:rPr>
        <w:t xml:space="preserve"> </w:t>
      </w:r>
      <w:r w:rsidR="002C3ECD">
        <w:rPr>
          <w:rFonts w:ascii="Arial" w:hAnsi="Arial" w:cs="Arial"/>
          <w:color w:val="000000"/>
          <w:sz w:val="20"/>
          <w:szCs w:val="20"/>
        </w:rPr>
        <w:t>5</w:t>
      </w:r>
    </w:p>
    <w:p w:rsidR="002D0514" w:rsidRDefault="002D0514" w:rsidP="0055022F">
      <w:pPr>
        <w:autoSpaceDE w:val="0"/>
        <w:autoSpaceDN w:val="0"/>
        <w:adjustRightInd w:val="0"/>
        <w:ind w:firstLine="9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Conducting Compliance Checks</w:t>
      </w:r>
      <w:r>
        <w:rPr>
          <w:rFonts w:ascii="Arial" w:hAnsi="Arial" w:cs="Arial"/>
          <w:color w:val="000000"/>
          <w:sz w:val="20"/>
          <w:szCs w:val="20"/>
        </w:rPr>
        <w:t>.......</w:t>
      </w:r>
      <w:r w:rsidR="006D28C2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</w:t>
      </w:r>
      <w:r w:rsidR="005C2664">
        <w:rPr>
          <w:rFonts w:ascii="Arial" w:hAnsi="Arial" w:cs="Arial"/>
          <w:color w:val="000000"/>
          <w:sz w:val="20"/>
          <w:szCs w:val="20"/>
        </w:rPr>
        <w:t>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  <w:r w:rsidR="007D659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.. </w:t>
      </w:r>
      <w:r w:rsidR="002962E7">
        <w:rPr>
          <w:rFonts w:ascii="Arial" w:hAnsi="Arial" w:cs="Arial"/>
          <w:color w:val="000000"/>
          <w:sz w:val="20"/>
          <w:szCs w:val="20"/>
        </w:rPr>
        <w:t>6</w:t>
      </w:r>
    </w:p>
    <w:p w:rsidR="002D0514" w:rsidRDefault="002D0514" w:rsidP="0055022F">
      <w:pPr>
        <w:tabs>
          <w:tab w:val="left" w:pos="8370"/>
        </w:tabs>
        <w:autoSpaceDE w:val="0"/>
        <w:autoSpaceDN w:val="0"/>
        <w:adjustRightInd w:val="0"/>
        <w:ind w:firstLine="9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Pre-Operation Activities..............</w:t>
      </w:r>
      <w:r w:rsidR="005C2664"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</w:t>
      </w:r>
      <w:r w:rsidR="002962E7">
        <w:rPr>
          <w:rFonts w:ascii="Arial" w:hAnsi="Arial" w:cs="Arial"/>
          <w:color w:val="000000"/>
          <w:sz w:val="20"/>
          <w:szCs w:val="20"/>
        </w:rPr>
        <w:t>............................. 6</w:t>
      </w:r>
    </w:p>
    <w:p w:rsidR="002D0514" w:rsidRDefault="002D0514" w:rsidP="005C2664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Type of Compliance Check</w:t>
      </w:r>
      <w:r w:rsidR="00681F5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</w:t>
      </w:r>
      <w:r w:rsidR="002962E7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</w:t>
      </w:r>
      <w:r w:rsidR="002962E7">
        <w:rPr>
          <w:rFonts w:ascii="Arial" w:hAnsi="Arial" w:cs="Arial"/>
          <w:color w:val="000000"/>
          <w:sz w:val="20"/>
          <w:szCs w:val="20"/>
        </w:rPr>
        <w:t>............................. 6</w:t>
      </w:r>
    </w:p>
    <w:p w:rsidR="002D0514" w:rsidRDefault="002D0514" w:rsidP="005C2664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Ordinance Review/Revision.....................................................................................</w:t>
      </w:r>
      <w:r w:rsidR="002962E7"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color w:val="000000"/>
          <w:sz w:val="20"/>
          <w:szCs w:val="20"/>
        </w:rPr>
        <w:t xml:space="preserve">.... </w:t>
      </w:r>
      <w:r w:rsidR="002962E7">
        <w:rPr>
          <w:rFonts w:ascii="Arial" w:hAnsi="Arial" w:cs="Arial"/>
          <w:color w:val="000000"/>
          <w:sz w:val="20"/>
          <w:szCs w:val="20"/>
        </w:rPr>
        <w:t>6</w:t>
      </w:r>
    </w:p>
    <w:p w:rsidR="002D0514" w:rsidRDefault="002D0514" w:rsidP="005C2664">
      <w:pPr>
        <w:tabs>
          <w:tab w:val="left" w:pos="8190"/>
        </w:tabs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Decisions...................................................................................................................</w:t>
      </w:r>
      <w:r w:rsidR="00F14A5F">
        <w:rPr>
          <w:rFonts w:ascii="Arial" w:hAnsi="Arial" w:cs="Arial"/>
          <w:color w:val="000000"/>
          <w:sz w:val="20"/>
          <w:szCs w:val="20"/>
        </w:rPr>
        <w:t>.</w:t>
      </w:r>
      <w:r w:rsidR="002962E7">
        <w:rPr>
          <w:rFonts w:ascii="Arial" w:hAnsi="Arial" w:cs="Arial"/>
          <w:color w:val="000000"/>
          <w:sz w:val="20"/>
          <w:szCs w:val="20"/>
        </w:rPr>
        <w:t>..</w:t>
      </w:r>
      <w:r w:rsidR="00F14A5F">
        <w:rPr>
          <w:rFonts w:ascii="Arial" w:hAnsi="Arial" w:cs="Arial"/>
          <w:color w:val="000000"/>
          <w:sz w:val="20"/>
          <w:szCs w:val="20"/>
        </w:rPr>
        <w:t>.</w:t>
      </w:r>
      <w:r w:rsidR="00FC4337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962E7">
        <w:rPr>
          <w:rFonts w:ascii="Arial" w:hAnsi="Arial" w:cs="Arial"/>
          <w:color w:val="000000"/>
          <w:sz w:val="20"/>
          <w:szCs w:val="20"/>
        </w:rPr>
        <w:t>7</w:t>
      </w:r>
    </w:p>
    <w:p w:rsidR="002D0514" w:rsidRDefault="0036552E" w:rsidP="005C2664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MonotypeSorts" w:hAnsi="MonotypeSorts" w:cs="MonotypeSorts"/>
          <w:color w:val="000000"/>
          <w:sz w:val="20"/>
          <w:szCs w:val="20"/>
        </w:rPr>
        <w:t>T</w:t>
      </w:r>
      <w:r w:rsidR="002D0514">
        <w:rPr>
          <w:rFonts w:ascii="Arial" w:hAnsi="Arial" w:cs="Arial"/>
          <w:color w:val="000000"/>
          <w:sz w:val="20"/>
          <w:szCs w:val="20"/>
        </w:rPr>
        <w:t>ype and Quantity of Alcohol to Purchase...........................................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</w:t>
      </w:r>
      <w:r w:rsidR="002962E7">
        <w:rPr>
          <w:rFonts w:ascii="Arial" w:hAnsi="Arial" w:cs="Arial"/>
          <w:color w:val="000000"/>
          <w:sz w:val="20"/>
          <w:szCs w:val="20"/>
        </w:rPr>
        <w:t>..</w:t>
      </w:r>
      <w:r w:rsidR="00F14A5F">
        <w:rPr>
          <w:rFonts w:ascii="Arial" w:hAnsi="Arial" w:cs="Arial"/>
          <w:color w:val="000000"/>
          <w:sz w:val="20"/>
          <w:szCs w:val="20"/>
        </w:rPr>
        <w:t xml:space="preserve">... </w:t>
      </w:r>
      <w:r w:rsidR="002962E7">
        <w:rPr>
          <w:rFonts w:ascii="Arial" w:hAnsi="Arial" w:cs="Arial"/>
          <w:color w:val="000000"/>
          <w:sz w:val="20"/>
          <w:szCs w:val="20"/>
        </w:rPr>
        <w:t>7</w:t>
      </w:r>
    </w:p>
    <w:p w:rsidR="002D0514" w:rsidRDefault="00681F56" w:rsidP="005C2664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Versus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Two Officers.</w:t>
      </w:r>
      <w:r w:rsidR="002D0514">
        <w:rPr>
          <w:rFonts w:ascii="Arial" w:hAnsi="Arial" w:cs="Arial"/>
          <w:color w:val="000000"/>
          <w:sz w:val="20"/>
          <w:szCs w:val="20"/>
        </w:rPr>
        <w:t>................................................................</w:t>
      </w:r>
      <w:r w:rsidR="0036552E">
        <w:rPr>
          <w:rFonts w:ascii="Arial" w:hAnsi="Arial" w:cs="Arial"/>
          <w:color w:val="000000"/>
          <w:sz w:val="20"/>
          <w:szCs w:val="20"/>
        </w:rPr>
        <w:t>.............</w:t>
      </w:r>
      <w:r w:rsidR="002962E7">
        <w:rPr>
          <w:rFonts w:ascii="Arial" w:hAnsi="Arial" w:cs="Arial"/>
          <w:color w:val="000000"/>
          <w:sz w:val="20"/>
          <w:szCs w:val="20"/>
        </w:rPr>
        <w:t>..</w:t>
      </w:r>
      <w:r w:rsidR="0036552E">
        <w:rPr>
          <w:rFonts w:ascii="Arial" w:hAnsi="Arial" w:cs="Arial"/>
          <w:color w:val="000000"/>
          <w:sz w:val="20"/>
          <w:szCs w:val="20"/>
        </w:rPr>
        <w:t>.</w:t>
      </w:r>
      <w:r w:rsidR="002D0514">
        <w:rPr>
          <w:rFonts w:ascii="Arial" w:hAnsi="Arial" w:cs="Arial"/>
          <w:color w:val="000000"/>
          <w:sz w:val="20"/>
          <w:szCs w:val="20"/>
        </w:rPr>
        <w:t xml:space="preserve">.. </w:t>
      </w:r>
      <w:r w:rsidR="0092266E">
        <w:rPr>
          <w:rFonts w:ascii="Arial" w:hAnsi="Arial" w:cs="Arial"/>
          <w:color w:val="000000"/>
          <w:sz w:val="20"/>
          <w:szCs w:val="20"/>
        </w:rPr>
        <w:t>8</w:t>
      </w:r>
    </w:p>
    <w:p w:rsidR="002D0514" w:rsidRDefault="002D0514" w:rsidP="000C27CD">
      <w:pPr>
        <w:tabs>
          <w:tab w:val="left" w:pos="108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Multiple Buyers</w:t>
      </w:r>
      <w:r w:rsidR="00C85776">
        <w:rPr>
          <w:rFonts w:ascii="Arial" w:hAnsi="Arial" w:cs="Arial"/>
          <w:color w:val="000000"/>
          <w:sz w:val="20"/>
          <w:szCs w:val="20"/>
        </w:rPr>
        <w:t>/Multiple Purchase Attempts</w:t>
      </w:r>
      <w:r>
        <w:rPr>
          <w:rFonts w:ascii="Arial" w:hAnsi="Arial" w:cs="Arial"/>
          <w:color w:val="000000"/>
          <w:sz w:val="20"/>
          <w:szCs w:val="20"/>
        </w:rPr>
        <w:t>............................</w:t>
      </w:r>
      <w:r w:rsidR="0036552E">
        <w:rPr>
          <w:rFonts w:ascii="Arial" w:hAnsi="Arial" w:cs="Arial"/>
          <w:color w:val="000000"/>
          <w:sz w:val="20"/>
          <w:szCs w:val="20"/>
        </w:rPr>
        <w:t>.....................</w:t>
      </w:r>
      <w:r w:rsidR="002962E7"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FC4337">
        <w:rPr>
          <w:rFonts w:ascii="Arial" w:hAnsi="Arial" w:cs="Arial"/>
          <w:color w:val="000000"/>
          <w:sz w:val="20"/>
          <w:szCs w:val="20"/>
        </w:rPr>
        <w:t xml:space="preserve">. </w:t>
      </w:r>
      <w:r w:rsidR="002962E7">
        <w:rPr>
          <w:rFonts w:ascii="Arial" w:hAnsi="Arial" w:cs="Arial"/>
          <w:color w:val="000000"/>
          <w:sz w:val="20"/>
          <w:szCs w:val="20"/>
        </w:rPr>
        <w:t>8</w:t>
      </w:r>
    </w:p>
    <w:p w:rsidR="002D0514" w:rsidRDefault="00FC4337" w:rsidP="005C2664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Viewing the Buyer.</w:t>
      </w:r>
      <w:r w:rsidR="002D051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</w:t>
      </w:r>
      <w:r w:rsidR="0036552E">
        <w:rPr>
          <w:rFonts w:ascii="Arial" w:hAnsi="Arial" w:cs="Arial"/>
          <w:color w:val="000000"/>
          <w:sz w:val="20"/>
          <w:szCs w:val="20"/>
        </w:rPr>
        <w:t>............</w:t>
      </w:r>
      <w:r w:rsidR="002962E7">
        <w:rPr>
          <w:rFonts w:ascii="Arial" w:hAnsi="Arial" w:cs="Arial"/>
          <w:color w:val="000000"/>
          <w:sz w:val="20"/>
          <w:szCs w:val="20"/>
        </w:rPr>
        <w:t>..</w:t>
      </w:r>
      <w:r w:rsidR="0036552E">
        <w:rPr>
          <w:rFonts w:ascii="Arial" w:hAnsi="Arial" w:cs="Arial"/>
          <w:color w:val="000000"/>
          <w:sz w:val="20"/>
          <w:szCs w:val="20"/>
        </w:rPr>
        <w:t>.</w:t>
      </w:r>
      <w:r w:rsidR="00F14A5F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F14A5F">
        <w:rPr>
          <w:rFonts w:ascii="Arial" w:hAnsi="Arial" w:cs="Arial"/>
          <w:color w:val="000000"/>
          <w:sz w:val="20"/>
          <w:szCs w:val="20"/>
        </w:rPr>
        <w:t xml:space="preserve"> </w:t>
      </w:r>
      <w:r w:rsidR="00F636D6">
        <w:rPr>
          <w:rFonts w:ascii="Arial" w:hAnsi="Arial" w:cs="Arial"/>
          <w:color w:val="000000"/>
          <w:sz w:val="20"/>
          <w:szCs w:val="20"/>
        </w:rPr>
        <w:t>9</w:t>
      </w:r>
    </w:p>
    <w:p w:rsidR="002D0514" w:rsidRDefault="002D0514" w:rsidP="005C2664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Site Selection .............................................................................................................</w:t>
      </w:r>
      <w:r w:rsidR="002962E7"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FC4337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962E7">
        <w:rPr>
          <w:rFonts w:ascii="Arial" w:hAnsi="Arial" w:cs="Arial"/>
          <w:color w:val="000000"/>
          <w:sz w:val="20"/>
          <w:szCs w:val="20"/>
        </w:rPr>
        <w:t>9</w:t>
      </w:r>
    </w:p>
    <w:p w:rsidR="002D0514" w:rsidRDefault="002D0514" w:rsidP="005C2664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Plan Review..................................................................................................................</w:t>
      </w:r>
      <w:r w:rsidR="00FC4337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1</w:t>
      </w:r>
      <w:r w:rsidR="002962E7">
        <w:rPr>
          <w:rFonts w:ascii="Arial" w:hAnsi="Arial" w:cs="Arial"/>
          <w:color w:val="000000"/>
          <w:sz w:val="20"/>
          <w:szCs w:val="20"/>
        </w:rPr>
        <w:t>0</w:t>
      </w:r>
    </w:p>
    <w:p w:rsidR="002D0514" w:rsidRDefault="002D0514" w:rsidP="005C2664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Town/City Council/County Board.....................................................................</w:t>
      </w:r>
      <w:r w:rsidR="00FC4337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1</w:t>
      </w:r>
      <w:r w:rsidR="002962E7">
        <w:rPr>
          <w:rFonts w:ascii="Arial" w:hAnsi="Arial" w:cs="Arial"/>
          <w:color w:val="000000"/>
          <w:sz w:val="20"/>
          <w:szCs w:val="20"/>
        </w:rPr>
        <w:t>0</w:t>
      </w:r>
    </w:p>
    <w:p w:rsidR="002D0514" w:rsidRDefault="002D0514" w:rsidP="005C2664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Prior Notice...................................................................................................................</w:t>
      </w:r>
      <w:r w:rsidR="00FC4337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1</w:t>
      </w:r>
      <w:r w:rsidR="002962E7">
        <w:rPr>
          <w:rFonts w:ascii="Arial" w:hAnsi="Arial" w:cs="Arial"/>
          <w:color w:val="000000"/>
          <w:sz w:val="20"/>
          <w:szCs w:val="20"/>
        </w:rPr>
        <w:t>1</w:t>
      </w:r>
    </w:p>
    <w:p w:rsidR="002D0514" w:rsidRDefault="002D0514" w:rsidP="005C2664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How to Inform Businesses...............................................................................</w:t>
      </w:r>
      <w:r w:rsidR="00FC4337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1</w:t>
      </w:r>
      <w:r w:rsidR="002962E7">
        <w:rPr>
          <w:rFonts w:ascii="Arial" w:hAnsi="Arial" w:cs="Arial"/>
          <w:color w:val="000000"/>
          <w:sz w:val="20"/>
          <w:szCs w:val="20"/>
        </w:rPr>
        <w:t>1</w:t>
      </w:r>
    </w:p>
    <w:p w:rsidR="002D0514" w:rsidRDefault="002D0514" w:rsidP="005C2664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Why and How to Inform the Community..........................................................</w:t>
      </w:r>
      <w:r w:rsidR="00FC4337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1</w:t>
      </w:r>
      <w:r w:rsidR="002962E7">
        <w:rPr>
          <w:rFonts w:ascii="Arial" w:hAnsi="Arial" w:cs="Arial"/>
          <w:color w:val="000000"/>
          <w:sz w:val="20"/>
          <w:szCs w:val="20"/>
        </w:rPr>
        <w:t>2</w:t>
      </w:r>
    </w:p>
    <w:p w:rsidR="002D0514" w:rsidRDefault="002D0514" w:rsidP="005C2664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Hire and Train Buyers...................................................................................................</w:t>
      </w:r>
      <w:r w:rsidR="00FC4337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1</w:t>
      </w:r>
      <w:r w:rsidR="00F636D6">
        <w:rPr>
          <w:rFonts w:ascii="Arial" w:hAnsi="Arial" w:cs="Arial"/>
          <w:color w:val="000000"/>
          <w:sz w:val="20"/>
          <w:szCs w:val="20"/>
        </w:rPr>
        <w:t>3</w:t>
      </w:r>
    </w:p>
    <w:p w:rsidR="002D0514" w:rsidRDefault="002D0514" w:rsidP="005C2664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Paid versus Volunteer Buyers..........................................................................</w:t>
      </w:r>
      <w:r w:rsidR="00FC4337">
        <w:rPr>
          <w:rFonts w:ascii="Arial" w:hAnsi="Arial" w:cs="Arial"/>
          <w:color w:val="000000"/>
          <w:sz w:val="20"/>
          <w:szCs w:val="20"/>
        </w:rPr>
        <w:t>.</w:t>
      </w:r>
      <w:r w:rsidR="00F14A5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F636D6">
        <w:rPr>
          <w:rFonts w:ascii="Arial" w:hAnsi="Arial" w:cs="Arial"/>
          <w:color w:val="000000"/>
          <w:sz w:val="20"/>
          <w:szCs w:val="20"/>
        </w:rPr>
        <w:t>3</w:t>
      </w:r>
    </w:p>
    <w:p w:rsidR="002D0514" w:rsidRDefault="002D0514" w:rsidP="005C2664">
      <w:pPr>
        <w:tabs>
          <w:tab w:val="left" w:pos="8190"/>
        </w:tabs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Apparent Age...................................................................................................</w:t>
      </w:r>
      <w:r w:rsidR="00FC4337">
        <w:rPr>
          <w:rFonts w:ascii="Arial" w:hAnsi="Arial" w:cs="Arial"/>
          <w:color w:val="000000"/>
          <w:sz w:val="20"/>
          <w:szCs w:val="20"/>
        </w:rPr>
        <w:t>.</w:t>
      </w:r>
      <w:r w:rsidR="00F14A5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2962E7">
        <w:rPr>
          <w:rFonts w:ascii="Arial" w:hAnsi="Arial" w:cs="Arial"/>
          <w:color w:val="000000"/>
          <w:sz w:val="20"/>
          <w:szCs w:val="20"/>
        </w:rPr>
        <w:t>3</w:t>
      </w:r>
    </w:p>
    <w:p w:rsidR="002D0514" w:rsidRDefault="002D0514" w:rsidP="005C2664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Sources of Buyers............................................................................................</w:t>
      </w:r>
      <w:r w:rsidR="00FC4337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1</w:t>
      </w:r>
      <w:r w:rsidR="002962E7">
        <w:rPr>
          <w:rFonts w:ascii="Arial" w:hAnsi="Arial" w:cs="Arial"/>
          <w:color w:val="000000"/>
          <w:sz w:val="20"/>
          <w:szCs w:val="20"/>
        </w:rPr>
        <w:t>3</w:t>
      </w:r>
    </w:p>
    <w:p w:rsidR="002D0514" w:rsidRDefault="002D0514" w:rsidP="005C2664">
      <w:pPr>
        <w:tabs>
          <w:tab w:val="left" w:pos="8280"/>
        </w:tabs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Buyer Characteristics.........................................................</w:t>
      </w:r>
      <w:r w:rsidR="00F14A5F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="00FC4337">
        <w:rPr>
          <w:rFonts w:ascii="Arial" w:hAnsi="Arial" w:cs="Arial"/>
          <w:color w:val="000000"/>
          <w:sz w:val="20"/>
          <w:szCs w:val="20"/>
        </w:rPr>
        <w:t>.</w:t>
      </w:r>
      <w:r w:rsidR="00F14A5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E3474A">
        <w:rPr>
          <w:rFonts w:ascii="Arial" w:hAnsi="Arial" w:cs="Arial"/>
          <w:color w:val="000000"/>
          <w:sz w:val="20"/>
          <w:szCs w:val="20"/>
        </w:rPr>
        <w:t>4</w:t>
      </w:r>
    </w:p>
    <w:p w:rsidR="002D0514" w:rsidRDefault="002D0514" w:rsidP="005C2664">
      <w:pPr>
        <w:tabs>
          <w:tab w:val="left" w:pos="8280"/>
        </w:tabs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Buyer Training....................................................................</w:t>
      </w:r>
      <w:r w:rsidR="00F14A5F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="00FC4337">
        <w:rPr>
          <w:rFonts w:ascii="Arial" w:hAnsi="Arial" w:cs="Arial"/>
          <w:color w:val="000000"/>
          <w:sz w:val="20"/>
          <w:szCs w:val="20"/>
        </w:rPr>
        <w:t>.</w:t>
      </w:r>
      <w:r w:rsidR="00F14A5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E3474A">
        <w:rPr>
          <w:rFonts w:ascii="Arial" w:hAnsi="Arial" w:cs="Arial"/>
          <w:color w:val="000000"/>
          <w:sz w:val="20"/>
          <w:szCs w:val="20"/>
        </w:rPr>
        <w:t>4</w:t>
      </w:r>
    </w:p>
    <w:p w:rsidR="002D0514" w:rsidRDefault="002D0514" w:rsidP="005C2664">
      <w:pPr>
        <w:tabs>
          <w:tab w:val="left" w:pos="8190"/>
        </w:tabs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Logistics..........................................................................................</w:t>
      </w:r>
      <w:r w:rsidR="00F14A5F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="00FC4337">
        <w:rPr>
          <w:rFonts w:ascii="Arial" w:hAnsi="Arial" w:cs="Arial"/>
          <w:color w:val="000000"/>
          <w:sz w:val="20"/>
          <w:szCs w:val="20"/>
        </w:rPr>
        <w:t>.</w:t>
      </w:r>
      <w:r w:rsidR="00F14A5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2962E7">
        <w:rPr>
          <w:rFonts w:ascii="Arial" w:hAnsi="Arial" w:cs="Arial"/>
          <w:color w:val="000000"/>
          <w:sz w:val="20"/>
          <w:szCs w:val="20"/>
        </w:rPr>
        <w:t>4</w:t>
      </w:r>
    </w:p>
    <w:p w:rsidR="002D0514" w:rsidRDefault="002D0514" w:rsidP="005C2664">
      <w:pPr>
        <w:tabs>
          <w:tab w:val="left" w:pos="8460"/>
        </w:tabs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Site Packet Preparation.....................................................</w:t>
      </w:r>
      <w:r w:rsidR="00F14A5F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="00FC4337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2962E7">
        <w:rPr>
          <w:rFonts w:ascii="Arial" w:hAnsi="Arial" w:cs="Arial"/>
          <w:color w:val="000000"/>
          <w:sz w:val="20"/>
          <w:szCs w:val="20"/>
        </w:rPr>
        <w:t>4</w:t>
      </w:r>
    </w:p>
    <w:p w:rsidR="002D0514" w:rsidRDefault="002D0514" w:rsidP="005C2664">
      <w:pPr>
        <w:tabs>
          <w:tab w:val="left" w:pos="8190"/>
          <w:tab w:val="left" w:pos="8460"/>
        </w:tabs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Plan Routes.......................................................................</w:t>
      </w:r>
      <w:r w:rsidR="00F14A5F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="00FC4337">
        <w:rPr>
          <w:rFonts w:ascii="Arial" w:hAnsi="Arial" w:cs="Arial"/>
          <w:color w:val="000000"/>
          <w:sz w:val="20"/>
          <w:szCs w:val="20"/>
        </w:rPr>
        <w:t>.</w:t>
      </w:r>
      <w:r w:rsidR="00F14A5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2962E7">
        <w:rPr>
          <w:rFonts w:ascii="Arial" w:hAnsi="Arial" w:cs="Arial"/>
          <w:color w:val="000000"/>
          <w:sz w:val="20"/>
          <w:szCs w:val="20"/>
        </w:rPr>
        <w:t>4</w:t>
      </w:r>
    </w:p>
    <w:p w:rsidR="002D0514" w:rsidRDefault="002D0514" w:rsidP="005C2664">
      <w:pPr>
        <w:tabs>
          <w:tab w:val="left" w:pos="8190"/>
          <w:tab w:val="left" w:pos="8460"/>
        </w:tabs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Schedule Buyers/Officers...............................................................................</w:t>
      </w:r>
      <w:r w:rsidR="00F14A5F">
        <w:rPr>
          <w:rFonts w:ascii="Arial" w:hAnsi="Arial" w:cs="Arial"/>
          <w:color w:val="000000"/>
          <w:sz w:val="20"/>
          <w:szCs w:val="20"/>
        </w:rPr>
        <w:t>.</w:t>
      </w:r>
      <w:r w:rsidR="00FC4337">
        <w:rPr>
          <w:rFonts w:ascii="Arial" w:hAnsi="Arial" w:cs="Arial"/>
          <w:color w:val="000000"/>
          <w:sz w:val="20"/>
          <w:szCs w:val="20"/>
        </w:rPr>
        <w:t>.</w:t>
      </w:r>
      <w:r w:rsidR="00F14A5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2962E7">
        <w:rPr>
          <w:rFonts w:ascii="Arial" w:hAnsi="Arial" w:cs="Arial"/>
          <w:color w:val="000000"/>
          <w:sz w:val="20"/>
          <w:szCs w:val="20"/>
        </w:rPr>
        <w:t>4</w:t>
      </w:r>
    </w:p>
    <w:p w:rsidR="00441FDA" w:rsidRDefault="00441FDA" w:rsidP="005C2664">
      <w:pPr>
        <w:tabs>
          <w:tab w:val="left" w:pos="8190"/>
          <w:tab w:val="left" w:pos="8460"/>
        </w:tabs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Obtain and Document Cash.............................................................................</w:t>
      </w:r>
      <w:r w:rsidR="00EA39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14</w:t>
      </w:r>
    </w:p>
    <w:p w:rsidR="002D0514" w:rsidRDefault="002D0514" w:rsidP="00EA391A">
      <w:pPr>
        <w:tabs>
          <w:tab w:val="left" w:pos="2340"/>
          <w:tab w:val="left" w:pos="2520"/>
          <w:tab w:val="left" w:pos="2880"/>
          <w:tab w:val="left" w:pos="8280"/>
        </w:tabs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Obtain and Prepare Evidence Containers......................................................</w:t>
      </w:r>
      <w:r w:rsidR="00F14A5F">
        <w:rPr>
          <w:rFonts w:ascii="Arial" w:hAnsi="Arial" w:cs="Arial"/>
          <w:color w:val="000000"/>
          <w:sz w:val="20"/>
          <w:szCs w:val="20"/>
        </w:rPr>
        <w:t>.</w:t>
      </w:r>
      <w:r w:rsidR="00EA391A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2962E7">
        <w:rPr>
          <w:rFonts w:ascii="Arial" w:hAnsi="Arial" w:cs="Arial"/>
          <w:color w:val="000000"/>
          <w:sz w:val="20"/>
          <w:szCs w:val="20"/>
        </w:rPr>
        <w:t>4</w:t>
      </w:r>
    </w:p>
    <w:p w:rsidR="002D0514" w:rsidRDefault="002D0514" w:rsidP="005C2664">
      <w:pPr>
        <w:tabs>
          <w:tab w:val="left" w:pos="819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55022F">
        <w:rPr>
          <w:rFonts w:ascii="Arial" w:hAnsi="Arial" w:cs="Arial"/>
          <w:bCs/>
          <w:color w:val="000000"/>
          <w:sz w:val="20"/>
          <w:szCs w:val="20"/>
        </w:rPr>
        <w:t>Implementing the Compliance Check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</w:t>
      </w:r>
      <w:r w:rsidR="00F14A5F">
        <w:rPr>
          <w:rFonts w:ascii="Arial" w:hAnsi="Arial" w:cs="Arial"/>
          <w:color w:val="000000"/>
          <w:sz w:val="20"/>
          <w:szCs w:val="20"/>
        </w:rPr>
        <w:t>.</w:t>
      </w:r>
      <w:r w:rsidR="00FC4337">
        <w:rPr>
          <w:rFonts w:ascii="Arial" w:hAnsi="Arial" w:cs="Arial"/>
          <w:color w:val="000000"/>
          <w:sz w:val="20"/>
          <w:szCs w:val="20"/>
        </w:rPr>
        <w:t>.</w:t>
      </w:r>
      <w:r w:rsidR="00F14A5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2962E7">
        <w:rPr>
          <w:rFonts w:ascii="Arial" w:hAnsi="Arial" w:cs="Arial"/>
          <w:color w:val="000000"/>
          <w:sz w:val="20"/>
          <w:szCs w:val="20"/>
        </w:rPr>
        <w:t>5</w:t>
      </w:r>
    </w:p>
    <w:p w:rsidR="002D0514" w:rsidRDefault="002D0514" w:rsidP="0055022F">
      <w:pPr>
        <w:autoSpaceDE w:val="0"/>
        <w:autoSpaceDN w:val="0"/>
        <w:adjustRightInd w:val="0"/>
        <w:ind w:left="720"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Report Writing...........</w:t>
      </w:r>
      <w:r w:rsidR="005C266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  <w:r w:rsidR="007D6592">
        <w:rPr>
          <w:rFonts w:ascii="Arial" w:hAnsi="Arial" w:cs="Arial"/>
          <w:color w:val="000000"/>
          <w:sz w:val="20"/>
          <w:szCs w:val="20"/>
        </w:rPr>
        <w:t>.</w:t>
      </w:r>
      <w:r w:rsidR="00FC4337">
        <w:rPr>
          <w:rFonts w:ascii="Arial" w:hAnsi="Arial" w:cs="Arial"/>
          <w:color w:val="000000"/>
          <w:sz w:val="20"/>
          <w:szCs w:val="20"/>
        </w:rPr>
        <w:t>.</w:t>
      </w:r>
      <w:r w:rsidR="00F14A5F">
        <w:rPr>
          <w:rFonts w:ascii="Arial" w:hAnsi="Arial" w:cs="Arial"/>
          <w:color w:val="000000"/>
          <w:sz w:val="20"/>
          <w:szCs w:val="20"/>
        </w:rPr>
        <w:t xml:space="preserve"> </w:t>
      </w:r>
      <w:r w:rsidR="002962E7">
        <w:rPr>
          <w:rFonts w:ascii="Arial" w:hAnsi="Arial" w:cs="Arial"/>
          <w:color w:val="000000"/>
          <w:sz w:val="20"/>
          <w:szCs w:val="20"/>
        </w:rPr>
        <w:t>16</w:t>
      </w:r>
    </w:p>
    <w:p w:rsidR="002D0514" w:rsidRDefault="00FC4337" w:rsidP="005C2664">
      <w:pPr>
        <w:autoSpaceDE w:val="0"/>
        <w:autoSpaceDN w:val="0"/>
        <w:adjustRightInd w:val="0"/>
        <w:ind w:firstLine="27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Post-Operation Activities.</w:t>
      </w:r>
      <w:r w:rsidR="002D0514">
        <w:rPr>
          <w:rFonts w:ascii="Arial" w:hAnsi="Arial" w:cs="Arial"/>
          <w:color w:val="000000"/>
          <w:sz w:val="20"/>
          <w:szCs w:val="20"/>
        </w:rPr>
        <w:t>................................</w:t>
      </w:r>
      <w:r w:rsidR="005C2664">
        <w:rPr>
          <w:rFonts w:ascii="Arial" w:hAnsi="Arial" w:cs="Arial"/>
          <w:color w:val="000000"/>
          <w:sz w:val="20"/>
          <w:szCs w:val="20"/>
        </w:rPr>
        <w:t>.</w:t>
      </w:r>
      <w:r w:rsidR="002D051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F14A5F">
        <w:rPr>
          <w:rFonts w:ascii="Arial" w:hAnsi="Arial" w:cs="Arial"/>
          <w:color w:val="000000"/>
          <w:sz w:val="20"/>
          <w:szCs w:val="20"/>
        </w:rPr>
        <w:t xml:space="preserve"> </w:t>
      </w:r>
      <w:r w:rsidR="002962E7">
        <w:rPr>
          <w:rFonts w:ascii="Arial" w:hAnsi="Arial" w:cs="Arial"/>
          <w:color w:val="000000"/>
          <w:sz w:val="20"/>
          <w:szCs w:val="20"/>
        </w:rPr>
        <w:t>1</w:t>
      </w:r>
      <w:r w:rsidR="00F636D6">
        <w:rPr>
          <w:rFonts w:ascii="Arial" w:hAnsi="Arial" w:cs="Arial"/>
          <w:color w:val="000000"/>
          <w:sz w:val="20"/>
          <w:szCs w:val="20"/>
        </w:rPr>
        <w:t>6</w:t>
      </w:r>
    </w:p>
    <w:p w:rsidR="002D0514" w:rsidRDefault="002D0514" w:rsidP="005C2664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Submit Reports.............................................................................................................</w:t>
      </w:r>
      <w:r w:rsidR="00FC4337">
        <w:rPr>
          <w:rFonts w:ascii="Arial" w:hAnsi="Arial" w:cs="Arial"/>
          <w:color w:val="000000"/>
          <w:sz w:val="20"/>
          <w:szCs w:val="20"/>
        </w:rPr>
        <w:t>.</w:t>
      </w:r>
      <w:r w:rsidR="00F14A5F">
        <w:rPr>
          <w:rFonts w:ascii="Arial" w:hAnsi="Arial" w:cs="Arial"/>
          <w:color w:val="000000"/>
          <w:sz w:val="20"/>
          <w:szCs w:val="20"/>
        </w:rPr>
        <w:t xml:space="preserve"> </w:t>
      </w:r>
      <w:r w:rsidR="002962E7">
        <w:rPr>
          <w:rFonts w:ascii="Arial" w:hAnsi="Arial" w:cs="Arial"/>
          <w:color w:val="000000"/>
          <w:sz w:val="20"/>
          <w:szCs w:val="20"/>
        </w:rPr>
        <w:t>1</w:t>
      </w:r>
      <w:r w:rsidR="00F636D6">
        <w:rPr>
          <w:rFonts w:ascii="Arial" w:hAnsi="Arial" w:cs="Arial"/>
          <w:color w:val="000000"/>
          <w:sz w:val="20"/>
          <w:szCs w:val="20"/>
        </w:rPr>
        <w:t>6</w:t>
      </w:r>
    </w:p>
    <w:p w:rsidR="002D0514" w:rsidRDefault="002D0514" w:rsidP="005C2664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Communication with Businesses..................................................................................</w:t>
      </w:r>
      <w:r w:rsidR="00FC4337">
        <w:rPr>
          <w:rFonts w:ascii="Arial" w:hAnsi="Arial" w:cs="Arial"/>
          <w:color w:val="000000"/>
          <w:sz w:val="20"/>
          <w:szCs w:val="20"/>
        </w:rPr>
        <w:t>.</w:t>
      </w:r>
      <w:r w:rsidR="00F14A5F">
        <w:rPr>
          <w:rFonts w:ascii="Arial" w:hAnsi="Arial" w:cs="Arial"/>
          <w:color w:val="000000"/>
          <w:sz w:val="20"/>
          <w:szCs w:val="20"/>
        </w:rPr>
        <w:t xml:space="preserve"> </w:t>
      </w:r>
      <w:r w:rsidR="002962E7">
        <w:rPr>
          <w:rFonts w:ascii="Arial" w:hAnsi="Arial" w:cs="Arial"/>
          <w:color w:val="000000"/>
          <w:sz w:val="20"/>
          <w:szCs w:val="20"/>
        </w:rPr>
        <w:t>1</w:t>
      </w:r>
      <w:r w:rsidR="00F636D6">
        <w:rPr>
          <w:rFonts w:ascii="Arial" w:hAnsi="Arial" w:cs="Arial"/>
          <w:color w:val="000000"/>
          <w:sz w:val="20"/>
          <w:szCs w:val="20"/>
        </w:rPr>
        <w:t>6</w:t>
      </w:r>
    </w:p>
    <w:p w:rsidR="002D0514" w:rsidRDefault="002D0514" w:rsidP="005C2664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Communication with the Community............................................................................</w:t>
      </w:r>
      <w:r w:rsidR="00FC4337">
        <w:rPr>
          <w:rFonts w:ascii="Arial" w:hAnsi="Arial" w:cs="Arial"/>
          <w:color w:val="000000"/>
          <w:sz w:val="20"/>
          <w:szCs w:val="20"/>
        </w:rPr>
        <w:t>.</w:t>
      </w:r>
      <w:r w:rsidR="00F14A5F">
        <w:rPr>
          <w:rFonts w:ascii="Arial" w:hAnsi="Arial" w:cs="Arial"/>
          <w:color w:val="000000"/>
          <w:sz w:val="20"/>
          <w:szCs w:val="20"/>
        </w:rPr>
        <w:t xml:space="preserve"> </w:t>
      </w:r>
      <w:r w:rsidR="002962E7">
        <w:rPr>
          <w:rFonts w:ascii="Arial" w:hAnsi="Arial" w:cs="Arial"/>
          <w:color w:val="000000"/>
          <w:sz w:val="20"/>
          <w:szCs w:val="20"/>
        </w:rPr>
        <w:t>17</w:t>
      </w:r>
    </w:p>
    <w:p w:rsidR="002D0514" w:rsidRDefault="002D0514" w:rsidP="005C2664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Educating the Court/Council.........................................................................................</w:t>
      </w:r>
      <w:r w:rsidR="00FC4337">
        <w:rPr>
          <w:rFonts w:ascii="Arial" w:hAnsi="Arial" w:cs="Arial"/>
          <w:color w:val="000000"/>
          <w:sz w:val="20"/>
          <w:szCs w:val="20"/>
        </w:rPr>
        <w:t>.</w:t>
      </w:r>
      <w:r w:rsidR="00F14A5F">
        <w:rPr>
          <w:rFonts w:ascii="Arial" w:hAnsi="Arial" w:cs="Arial"/>
          <w:color w:val="000000"/>
          <w:sz w:val="20"/>
          <w:szCs w:val="20"/>
        </w:rPr>
        <w:t xml:space="preserve"> </w:t>
      </w:r>
      <w:r w:rsidR="002962E7">
        <w:rPr>
          <w:rFonts w:ascii="Arial" w:hAnsi="Arial" w:cs="Arial"/>
          <w:color w:val="000000"/>
          <w:sz w:val="20"/>
          <w:szCs w:val="20"/>
        </w:rPr>
        <w:t>18</w:t>
      </w:r>
    </w:p>
    <w:p w:rsidR="002D0514" w:rsidRDefault="00FC4337" w:rsidP="005C266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0B15FC">
        <w:rPr>
          <w:rFonts w:ascii="Arial" w:hAnsi="Arial" w:cs="Arial"/>
          <w:bCs/>
          <w:color w:val="000000"/>
          <w:sz w:val="20"/>
          <w:szCs w:val="20"/>
        </w:rPr>
        <w:t>Other Considerations</w:t>
      </w:r>
      <w:r w:rsidRPr="00FC4337">
        <w:rPr>
          <w:rFonts w:ascii="Arial" w:hAnsi="Arial" w:cs="Arial"/>
          <w:bCs/>
          <w:color w:val="000000"/>
          <w:sz w:val="20"/>
          <w:szCs w:val="20"/>
        </w:rPr>
        <w:t>.</w:t>
      </w:r>
      <w:r w:rsidR="002D051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</w:t>
      </w:r>
      <w:r w:rsidR="007D6592">
        <w:rPr>
          <w:rFonts w:ascii="Arial" w:hAnsi="Arial" w:cs="Arial"/>
          <w:color w:val="000000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F14A5F">
        <w:rPr>
          <w:rFonts w:ascii="Arial" w:hAnsi="Arial" w:cs="Arial"/>
          <w:color w:val="000000"/>
          <w:sz w:val="20"/>
          <w:szCs w:val="20"/>
        </w:rPr>
        <w:t xml:space="preserve"> </w:t>
      </w:r>
      <w:r w:rsidR="002962E7">
        <w:rPr>
          <w:rFonts w:ascii="Arial" w:hAnsi="Arial" w:cs="Arial"/>
          <w:color w:val="000000"/>
          <w:sz w:val="20"/>
          <w:szCs w:val="20"/>
        </w:rPr>
        <w:t>1</w:t>
      </w:r>
      <w:r w:rsidR="00E3474A">
        <w:rPr>
          <w:rFonts w:ascii="Arial" w:hAnsi="Arial" w:cs="Arial"/>
          <w:color w:val="000000"/>
          <w:sz w:val="20"/>
          <w:szCs w:val="20"/>
        </w:rPr>
        <w:t>8</w:t>
      </w:r>
    </w:p>
    <w:p w:rsidR="002D0514" w:rsidRDefault="002D0514" w:rsidP="005C2664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Telegraphing - Delayed Post-Buy Contact...................................................................</w:t>
      </w:r>
      <w:r w:rsidR="00FC4337">
        <w:rPr>
          <w:rFonts w:ascii="Arial" w:hAnsi="Arial" w:cs="Arial"/>
          <w:color w:val="000000"/>
          <w:sz w:val="20"/>
          <w:szCs w:val="20"/>
        </w:rPr>
        <w:t>.</w:t>
      </w:r>
      <w:r w:rsidR="00F14A5F">
        <w:rPr>
          <w:rFonts w:ascii="Arial" w:hAnsi="Arial" w:cs="Arial"/>
          <w:color w:val="000000"/>
          <w:sz w:val="20"/>
          <w:szCs w:val="20"/>
        </w:rPr>
        <w:t xml:space="preserve"> </w:t>
      </w:r>
      <w:r w:rsidR="002962E7">
        <w:rPr>
          <w:rFonts w:ascii="Arial" w:hAnsi="Arial" w:cs="Arial"/>
          <w:color w:val="000000"/>
          <w:sz w:val="20"/>
          <w:szCs w:val="20"/>
        </w:rPr>
        <w:t>1</w:t>
      </w:r>
      <w:r w:rsidR="00E3474A">
        <w:rPr>
          <w:rFonts w:ascii="Arial" w:hAnsi="Arial" w:cs="Arial"/>
          <w:color w:val="000000"/>
          <w:sz w:val="20"/>
          <w:szCs w:val="20"/>
        </w:rPr>
        <w:t>8</w:t>
      </w:r>
    </w:p>
    <w:p w:rsidR="002D0514" w:rsidRDefault="002D0514" w:rsidP="005C2664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Repeat &amp; Egregious Offenders...................................................................................</w:t>
      </w:r>
      <w:r w:rsidR="00F14A5F">
        <w:rPr>
          <w:rFonts w:ascii="Arial" w:hAnsi="Arial" w:cs="Arial"/>
          <w:color w:val="000000"/>
          <w:sz w:val="20"/>
          <w:szCs w:val="20"/>
        </w:rPr>
        <w:t>.</w:t>
      </w:r>
      <w:r w:rsidR="00FC4337">
        <w:rPr>
          <w:rFonts w:ascii="Arial" w:hAnsi="Arial" w:cs="Arial"/>
          <w:color w:val="000000"/>
          <w:sz w:val="20"/>
          <w:szCs w:val="20"/>
        </w:rPr>
        <w:t>.</w:t>
      </w:r>
      <w:r w:rsidR="00F14A5F">
        <w:rPr>
          <w:rFonts w:ascii="Arial" w:hAnsi="Arial" w:cs="Arial"/>
          <w:color w:val="000000"/>
          <w:sz w:val="20"/>
          <w:szCs w:val="20"/>
        </w:rPr>
        <w:t xml:space="preserve"> </w:t>
      </w:r>
      <w:r w:rsidR="002962E7">
        <w:rPr>
          <w:rFonts w:ascii="Arial" w:hAnsi="Arial" w:cs="Arial"/>
          <w:color w:val="000000"/>
          <w:sz w:val="20"/>
          <w:szCs w:val="20"/>
        </w:rPr>
        <w:t>20</w:t>
      </w:r>
    </w:p>
    <w:p w:rsidR="002D0514" w:rsidRDefault="002D0514" w:rsidP="0055022F">
      <w:pPr>
        <w:tabs>
          <w:tab w:val="left" w:pos="180"/>
          <w:tab w:val="left" w:pos="8460"/>
        </w:tabs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Combined Tobacco Checks........................................................................................</w:t>
      </w:r>
      <w:r w:rsidR="00F14A5F">
        <w:rPr>
          <w:rFonts w:ascii="Arial" w:hAnsi="Arial" w:cs="Arial"/>
          <w:color w:val="000000"/>
          <w:sz w:val="20"/>
          <w:szCs w:val="20"/>
        </w:rPr>
        <w:t>.</w:t>
      </w:r>
      <w:r w:rsidR="00FC4337">
        <w:rPr>
          <w:rFonts w:ascii="Arial" w:hAnsi="Arial" w:cs="Arial"/>
          <w:color w:val="000000"/>
          <w:sz w:val="20"/>
          <w:szCs w:val="20"/>
        </w:rPr>
        <w:t>.</w:t>
      </w:r>
      <w:r w:rsidR="00F14A5F">
        <w:rPr>
          <w:rFonts w:ascii="Arial" w:hAnsi="Arial" w:cs="Arial"/>
          <w:color w:val="000000"/>
          <w:sz w:val="20"/>
          <w:szCs w:val="20"/>
        </w:rPr>
        <w:t xml:space="preserve"> </w:t>
      </w:r>
      <w:r w:rsidR="002962E7">
        <w:rPr>
          <w:rFonts w:ascii="Arial" w:hAnsi="Arial" w:cs="Arial"/>
          <w:color w:val="000000"/>
          <w:sz w:val="20"/>
          <w:szCs w:val="20"/>
        </w:rPr>
        <w:t>2</w:t>
      </w:r>
      <w:r w:rsidR="00E3474A">
        <w:rPr>
          <w:rFonts w:ascii="Arial" w:hAnsi="Arial" w:cs="Arial"/>
          <w:color w:val="000000"/>
          <w:sz w:val="20"/>
          <w:szCs w:val="20"/>
        </w:rPr>
        <w:t>0</w:t>
      </w:r>
    </w:p>
    <w:p w:rsidR="002D0514" w:rsidRDefault="002D0514" w:rsidP="005C2664">
      <w:pPr>
        <w:tabs>
          <w:tab w:val="left" w:pos="846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Conclusion</w:t>
      </w:r>
      <w:r>
        <w:rPr>
          <w:rFonts w:ascii="Arial" w:hAnsi="Arial" w:cs="Arial"/>
          <w:color w:val="000000"/>
          <w:sz w:val="20"/>
          <w:szCs w:val="20"/>
        </w:rPr>
        <w:t>..............................</w:t>
      </w:r>
      <w:r w:rsidR="000C27CD">
        <w:rPr>
          <w:rFonts w:ascii="Arial" w:hAnsi="Arial" w:cs="Arial"/>
          <w:color w:val="000000"/>
          <w:sz w:val="20"/>
          <w:szCs w:val="20"/>
        </w:rPr>
        <w:t>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</w:t>
      </w:r>
      <w:r w:rsidR="007D6592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="00FC4337">
        <w:rPr>
          <w:rFonts w:ascii="Arial" w:hAnsi="Arial" w:cs="Arial"/>
          <w:color w:val="000000"/>
          <w:sz w:val="20"/>
          <w:szCs w:val="20"/>
        </w:rPr>
        <w:t>.</w:t>
      </w:r>
      <w:r w:rsidR="008876FE">
        <w:rPr>
          <w:rFonts w:ascii="Arial" w:hAnsi="Arial" w:cs="Arial"/>
          <w:color w:val="000000"/>
          <w:sz w:val="20"/>
          <w:szCs w:val="20"/>
        </w:rPr>
        <w:t>.</w:t>
      </w:r>
      <w:r w:rsidR="00FC4337">
        <w:rPr>
          <w:rFonts w:ascii="Arial" w:hAnsi="Arial" w:cs="Arial"/>
          <w:color w:val="000000"/>
          <w:sz w:val="20"/>
          <w:szCs w:val="20"/>
        </w:rPr>
        <w:t xml:space="preserve"> </w:t>
      </w:r>
      <w:r w:rsidR="002962E7">
        <w:rPr>
          <w:rFonts w:ascii="Arial" w:hAnsi="Arial" w:cs="Arial"/>
          <w:color w:val="000000"/>
          <w:sz w:val="20"/>
          <w:szCs w:val="20"/>
        </w:rPr>
        <w:t>22</w:t>
      </w:r>
    </w:p>
    <w:p w:rsidR="002D0514" w:rsidRDefault="002D0514" w:rsidP="000C27CD">
      <w:pPr>
        <w:tabs>
          <w:tab w:val="left" w:pos="180"/>
          <w:tab w:val="left" w:pos="8190"/>
          <w:tab w:val="left" w:pos="8280"/>
          <w:tab w:val="left" w:pos="8460"/>
          <w:tab w:val="left" w:pos="8550"/>
          <w:tab w:val="left" w:pos="8640"/>
          <w:tab w:val="left" w:pos="873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References</w:t>
      </w:r>
      <w:r>
        <w:rPr>
          <w:rFonts w:ascii="Arial" w:hAnsi="Arial" w:cs="Arial"/>
          <w:color w:val="000000"/>
          <w:sz w:val="20"/>
          <w:szCs w:val="20"/>
        </w:rPr>
        <w:t>..............................</w:t>
      </w:r>
      <w:r w:rsidR="000C27CD">
        <w:rPr>
          <w:rFonts w:ascii="Arial" w:hAnsi="Arial" w:cs="Arial"/>
          <w:color w:val="000000"/>
          <w:sz w:val="20"/>
          <w:szCs w:val="20"/>
        </w:rPr>
        <w:t>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</w:t>
      </w:r>
      <w:r w:rsidR="007D6592">
        <w:rPr>
          <w:rFonts w:ascii="Arial" w:hAnsi="Arial" w:cs="Arial"/>
          <w:color w:val="000000"/>
          <w:sz w:val="20"/>
          <w:szCs w:val="20"/>
        </w:rPr>
        <w:t>.</w:t>
      </w:r>
      <w:r w:rsidR="00FC4337">
        <w:rPr>
          <w:rFonts w:ascii="Arial" w:hAnsi="Arial" w:cs="Arial"/>
          <w:color w:val="000000"/>
          <w:sz w:val="20"/>
          <w:szCs w:val="20"/>
        </w:rPr>
        <w:t>.</w:t>
      </w:r>
      <w:r w:rsidR="008876FE">
        <w:rPr>
          <w:rFonts w:ascii="Arial" w:hAnsi="Arial" w:cs="Arial"/>
          <w:color w:val="000000"/>
          <w:sz w:val="20"/>
          <w:szCs w:val="20"/>
        </w:rPr>
        <w:t>.</w:t>
      </w:r>
      <w:r w:rsidR="00FC4337">
        <w:rPr>
          <w:rFonts w:ascii="Arial" w:hAnsi="Arial" w:cs="Arial"/>
          <w:color w:val="000000"/>
          <w:sz w:val="20"/>
          <w:szCs w:val="20"/>
        </w:rPr>
        <w:t xml:space="preserve"> </w:t>
      </w:r>
      <w:r w:rsidR="002962E7">
        <w:rPr>
          <w:rFonts w:ascii="Arial" w:hAnsi="Arial" w:cs="Arial"/>
          <w:color w:val="000000"/>
          <w:sz w:val="20"/>
          <w:szCs w:val="20"/>
        </w:rPr>
        <w:t>23</w:t>
      </w:r>
    </w:p>
    <w:p w:rsidR="00A873D5" w:rsidRDefault="00A873D5" w:rsidP="005C266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A873D5" w:rsidRDefault="00A873D5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D0514" w:rsidRPr="00A873D5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873D5">
        <w:rPr>
          <w:rFonts w:ascii="Arial" w:hAnsi="Arial" w:cs="Arial"/>
          <w:color w:val="000000"/>
          <w:sz w:val="18"/>
          <w:szCs w:val="18"/>
        </w:rPr>
        <w:t>Appendix A: Decision Checklist</w:t>
      </w:r>
      <w:r w:rsidR="002962E7">
        <w:rPr>
          <w:rFonts w:ascii="Arial" w:hAnsi="Arial" w:cs="Arial"/>
          <w:color w:val="000000"/>
          <w:sz w:val="18"/>
          <w:szCs w:val="18"/>
        </w:rPr>
        <w:t xml:space="preserve"> (pg.24-25)</w:t>
      </w:r>
      <w:r w:rsidR="00A873D5">
        <w:rPr>
          <w:rFonts w:ascii="Arial" w:hAnsi="Arial" w:cs="Arial"/>
          <w:color w:val="000000"/>
          <w:sz w:val="18"/>
          <w:szCs w:val="18"/>
        </w:rPr>
        <w:tab/>
      </w:r>
      <w:r w:rsidR="00A873D5">
        <w:rPr>
          <w:rFonts w:ascii="Arial" w:hAnsi="Arial" w:cs="Arial"/>
          <w:color w:val="000000"/>
          <w:sz w:val="18"/>
          <w:szCs w:val="18"/>
        </w:rPr>
        <w:tab/>
      </w:r>
      <w:r w:rsidR="002962E7">
        <w:rPr>
          <w:rFonts w:ascii="Arial" w:hAnsi="Arial" w:cs="Arial"/>
          <w:color w:val="000000"/>
          <w:sz w:val="18"/>
          <w:szCs w:val="18"/>
        </w:rPr>
        <w:tab/>
      </w:r>
      <w:r w:rsidRPr="00A873D5">
        <w:rPr>
          <w:rFonts w:ascii="Arial" w:hAnsi="Arial" w:cs="Arial"/>
          <w:color w:val="000000"/>
          <w:sz w:val="18"/>
          <w:szCs w:val="18"/>
        </w:rPr>
        <w:t>Appendix K: Buyer Age Appraisal</w:t>
      </w:r>
      <w:r w:rsidR="00905878">
        <w:rPr>
          <w:rFonts w:ascii="Arial" w:hAnsi="Arial" w:cs="Arial"/>
          <w:color w:val="000000"/>
          <w:sz w:val="18"/>
          <w:szCs w:val="18"/>
        </w:rPr>
        <w:t xml:space="preserve"> </w:t>
      </w:r>
      <w:r w:rsidR="00905878">
        <w:rPr>
          <w:rFonts w:ascii="Arial" w:hAnsi="Arial" w:cs="Arial"/>
          <w:color w:val="000000"/>
          <w:sz w:val="18"/>
          <w:szCs w:val="18"/>
        </w:rPr>
        <w:t>(</w:t>
      </w:r>
      <w:r w:rsidR="00905878" w:rsidRPr="00905878">
        <w:rPr>
          <w:rFonts w:ascii="Arial" w:hAnsi="Arial" w:cs="Arial"/>
          <w:color w:val="000000"/>
          <w:sz w:val="18"/>
          <w:szCs w:val="18"/>
        </w:rPr>
        <w:t xml:space="preserve">pg. </w:t>
      </w:r>
      <w:r w:rsidR="00E3474A">
        <w:rPr>
          <w:rFonts w:ascii="Arial" w:hAnsi="Arial" w:cs="Arial"/>
          <w:color w:val="000000"/>
          <w:sz w:val="18"/>
          <w:szCs w:val="18"/>
        </w:rPr>
        <w:t>43-</w:t>
      </w:r>
      <w:r w:rsidR="00905878">
        <w:rPr>
          <w:rFonts w:ascii="Arial" w:hAnsi="Arial" w:cs="Arial"/>
          <w:color w:val="000000"/>
          <w:sz w:val="18"/>
          <w:szCs w:val="18"/>
        </w:rPr>
        <w:t>44</w:t>
      </w:r>
      <w:r w:rsidR="00905878" w:rsidRPr="00905878">
        <w:rPr>
          <w:rFonts w:ascii="Arial" w:hAnsi="Arial" w:cs="Arial"/>
          <w:color w:val="000000"/>
          <w:sz w:val="18"/>
          <w:szCs w:val="18"/>
        </w:rPr>
        <w:t>)</w:t>
      </w:r>
    </w:p>
    <w:p w:rsidR="002D0514" w:rsidRPr="00A873D5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873D5">
        <w:rPr>
          <w:rFonts w:ascii="Arial" w:hAnsi="Arial" w:cs="Arial"/>
          <w:color w:val="000000"/>
          <w:sz w:val="18"/>
          <w:szCs w:val="18"/>
        </w:rPr>
        <w:t>Appendix B: Model Ordinances</w:t>
      </w:r>
      <w:r w:rsidR="002962E7">
        <w:rPr>
          <w:rFonts w:ascii="Arial" w:hAnsi="Arial" w:cs="Arial"/>
          <w:color w:val="000000"/>
          <w:sz w:val="18"/>
          <w:szCs w:val="18"/>
        </w:rPr>
        <w:t xml:space="preserve"> (pg.26-3</w:t>
      </w:r>
      <w:r w:rsidR="00E3474A">
        <w:rPr>
          <w:rFonts w:ascii="Arial" w:hAnsi="Arial" w:cs="Arial"/>
          <w:color w:val="000000"/>
          <w:sz w:val="18"/>
          <w:szCs w:val="18"/>
        </w:rPr>
        <w:t>0</w:t>
      </w:r>
      <w:r w:rsidR="002962E7">
        <w:rPr>
          <w:rFonts w:ascii="Arial" w:hAnsi="Arial" w:cs="Arial"/>
          <w:color w:val="000000"/>
          <w:sz w:val="18"/>
          <w:szCs w:val="18"/>
        </w:rPr>
        <w:t>)</w:t>
      </w:r>
      <w:r w:rsidRPr="00A873D5">
        <w:rPr>
          <w:rFonts w:ascii="Arial" w:hAnsi="Arial" w:cs="Arial"/>
          <w:color w:val="000000"/>
          <w:sz w:val="18"/>
          <w:szCs w:val="18"/>
        </w:rPr>
        <w:t xml:space="preserve"> </w:t>
      </w:r>
      <w:r w:rsidR="00A873D5">
        <w:rPr>
          <w:rFonts w:ascii="Arial" w:hAnsi="Arial" w:cs="Arial"/>
          <w:color w:val="000000"/>
          <w:sz w:val="18"/>
          <w:szCs w:val="18"/>
        </w:rPr>
        <w:tab/>
      </w:r>
      <w:r w:rsidR="00A873D5">
        <w:rPr>
          <w:rFonts w:ascii="Arial" w:hAnsi="Arial" w:cs="Arial"/>
          <w:color w:val="000000"/>
          <w:sz w:val="18"/>
          <w:szCs w:val="18"/>
        </w:rPr>
        <w:tab/>
      </w:r>
      <w:r w:rsidR="002962E7">
        <w:rPr>
          <w:rFonts w:ascii="Arial" w:hAnsi="Arial" w:cs="Arial"/>
          <w:color w:val="000000"/>
          <w:sz w:val="18"/>
          <w:szCs w:val="18"/>
        </w:rPr>
        <w:tab/>
      </w:r>
      <w:r w:rsidRPr="00A873D5">
        <w:rPr>
          <w:rFonts w:ascii="Arial" w:hAnsi="Arial" w:cs="Arial"/>
          <w:color w:val="000000"/>
          <w:sz w:val="18"/>
          <w:szCs w:val="18"/>
        </w:rPr>
        <w:t xml:space="preserve">Appendix L: </w:t>
      </w:r>
      <w:r w:rsidR="001E5DCE">
        <w:rPr>
          <w:rFonts w:ascii="Arial" w:hAnsi="Arial" w:cs="Arial"/>
          <w:color w:val="000000"/>
          <w:sz w:val="18"/>
          <w:szCs w:val="18"/>
        </w:rPr>
        <w:t xml:space="preserve"> </w:t>
      </w:r>
      <w:r w:rsidRPr="00A873D5">
        <w:rPr>
          <w:rFonts w:ascii="Arial" w:hAnsi="Arial" w:cs="Arial"/>
          <w:color w:val="000000"/>
          <w:sz w:val="18"/>
          <w:szCs w:val="18"/>
        </w:rPr>
        <w:t>Buyer Recruitment Flyer</w:t>
      </w:r>
      <w:r w:rsidR="00905878">
        <w:rPr>
          <w:rFonts w:ascii="Arial" w:hAnsi="Arial" w:cs="Arial"/>
          <w:color w:val="000000"/>
          <w:sz w:val="18"/>
          <w:szCs w:val="18"/>
        </w:rPr>
        <w:t xml:space="preserve"> </w:t>
      </w:r>
      <w:r w:rsidR="00905878">
        <w:rPr>
          <w:rFonts w:ascii="Arial" w:hAnsi="Arial" w:cs="Arial"/>
          <w:color w:val="000000"/>
          <w:sz w:val="18"/>
          <w:szCs w:val="18"/>
        </w:rPr>
        <w:t>(</w:t>
      </w:r>
      <w:r w:rsidR="00905878" w:rsidRPr="00905878">
        <w:rPr>
          <w:rFonts w:ascii="Arial" w:hAnsi="Arial" w:cs="Arial"/>
          <w:color w:val="000000"/>
          <w:sz w:val="18"/>
          <w:szCs w:val="18"/>
        </w:rPr>
        <w:t xml:space="preserve">pg. </w:t>
      </w:r>
      <w:r w:rsidR="00905878">
        <w:rPr>
          <w:rFonts w:ascii="Arial" w:hAnsi="Arial" w:cs="Arial"/>
          <w:color w:val="000000"/>
          <w:sz w:val="18"/>
          <w:szCs w:val="18"/>
        </w:rPr>
        <w:t>4</w:t>
      </w:r>
      <w:r w:rsidR="00E3474A">
        <w:rPr>
          <w:rFonts w:ascii="Arial" w:hAnsi="Arial" w:cs="Arial"/>
          <w:color w:val="000000"/>
          <w:sz w:val="18"/>
          <w:szCs w:val="18"/>
        </w:rPr>
        <w:t>5</w:t>
      </w:r>
      <w:r w:rsidR="00905878" w:rsidRPr="00905878">
        <w:rPr>
          <w:rFonts w:ascii="Arial" w:hAnsi="Arial" w:cs="Arial"/>
          <w:color w:val="000000"/>
          <w:sz w:val="18"/>
          <w:szCs w:val="18"/>
        </w:rPr>
        <w:t>)</w:t>
      </w:r>
    </w:p>
    <w:p w:rsidR="002D0514" w:rsidRPr="00A873D5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873D5">
        <w:rPr>
          <w:rFonts w:ascii="Arial" w:hAnsi="Arial" w:cs="Arial"/>
          <w:color w:val="000000"/>
          <w:sz w:val="18"/>
          <w:szCs w:val="18"/>
        </w:rPr>
        <w:t xml:space="preserve">Appendix C: Operation Checklist </w:t>
      </w:r>
      <w:r w:rsidR="002962E7">
        <w:rPr>
          <w:rFonts w:ascii="Arial" w:hAnsi="Arial" w:cs="Arial"/>
          <w:color w:val="000000"/>
          <w:sz w:val="18"/>
          <w:szCs w:val="18"/>
        </w:rPr>
        <w:t>(pg. 3</w:t>
      </w:r>
      <w:r w:rsidR="00E3474A">
        <w:rPr>
          <w:rFonts w:ascii="Arial" w:hAnsi="Arial" w:cs="Arial"/>
          <w:color w:val="000000"/>
          <w:sz w:val="18"/>
          <w:szCs w:val="18"/>
        </w:rPr>
        <w:t>1</w:t>
      </w:r>
      <w:r w:rsidR="002962E7">
        <w:rPr>
          <w:rFonts w:ascii="Arial" w:hAnsi="Arial" w:cs="Arial"/>
          <w:color w:val="000000"/>
          <w:sz w:val="18"/>
          <w:szCs w:val="18"/>
        </w:rPr>
        <w:t>)</w:t>
      </w:r>
      <w:r w:rsidR="00A873D5">
        <w:rPr>
          <w:rFonts w:ascii="Arial" w:hAnsi="Arial" w:cs="Arial"/>
          <w:color w:val="000000"/>
          <w:sz w:val="18"/>
          <w:szCs w:val="18"/>
        </w:rPr>
        <w:tab/>
      </w:r>
      <w:r w:rsidR="00A873D5">
        <w:rPr>
          <w:rFonts w:ascii="Arial" w:hAnsi="Arial" w:cs="Arial"/>
          <w:color w:val="000000"/>
          <w:sz w:val="18"/>
          <w:szCs w:val="18"/>
        </w:rPr>
        <w:tab/>
      </w:r>
      <w:r w:rsidR="002962E7">
        <w:rPr>
          <w:rFonts w:ascii="Arial" w:hAnsi="Arial" w:cs="Arial"/>
          <w:color w:val="000000"/>
          <w:sz w:val="18"/>
          <w:szCs w:val="18"/>
        </w:rPr>
        <w:tab/>
      </w:r>
      <w:r w:rsidRPr="00A873D5">
        <w:rPr>
          <w:rFonts w:ascii="Arial" w:hAnsi="Arial" w:cs="Arial"/>
          <w:color w:val="000000"/>
          <w:sz w:val="18"/>
          <w:szCs w:val="18"/>
        </w:rPr>
        <w:t>Appendix M: Buyer Recruitment Ad</w:t>
      </w:r>
      <w:r w:rsidR="00905878">
        <w:rPr>
          <w:rFonts w:ascii="Arial" w:hAnsi="Arial" w:cs="Arial"/>
          <w:color w:val="000000"/>
          <w:sz w:val="18"/>
          <w:szCs w:val="18"/>
        </w:rPr>
        <w:t xml:space="preserve"> </w:t>
      </w:r>
      <w:r w:rsidR="00905878">
        <w:rPr>
          <w:rFonts w:ascii="Arial" w:hAnsi="Arial" w:cs="Arial"/>
          <w:color w:val="000000"/>
          <w:sz w:val="18"/>
          <w:szCs w:val="18"/>
        </w:rPr>
        <w:t>(</w:t>
      </w:r>
      <w:r w:rsidR="00905878" w:rsidRPr="00905878">
        <w:rPr>
          <w:rFonts w:ascii="Arial" w:hAnsi="Arial" w:cs="Arial"/>
          <w:color w:val="000000"/>
          <w:sz w:val="18"/>
          <w:szCs w:val="18"/>
        </w:rPr>
        <w:t xml:space="preserve">pg. </w:t>
      </w:r>
      <w:r w:rsidR="00905878">
        <w:rPr>
          <w:rFonts w:ascii="Arial" w:hAnsi="Arial" w:cs="Arial"/>
          <w:color w:val="000000"/>
          <w:sz w:val="18"/>
          <w:szCs w:val="18"/>
        </w:rPr>
        <w:t>4</w:t>
      </w:r>
      <w:r w:rsidR="00E3474A">
        <w:rPr>
          <w:rFonts w:ascii="Arial" w:hAnsi="Arial" w:cs="Arial"/>
          <w:color w:val="000000"/>
          <w:sz w:val="18"/>
          <w:szCs w:val="18"/>
        </w:rPr>
        <w:t>6</w:t>
      </w:r>
      <w:r w:rsidR="00905878" w:rsidRPr="00905878">
        <w:rPr>
          <w:rFonts w:ascii="Arial" w:hAnsi="Arial" w:cs="Arial"/>
          <w:color w:val="000000"/>
          <w:sz w:val="18"/>
          <w:szCs w:val="18"/>
        </w:rPr>
        <w:t>)</w:t>
      </w:r>
    </w:p>
    <w:p w:rsidR="002D0514" w:rsidRPr="00A873D5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873D5">
        <w:rPr>
          <w:rFonts w:ascii="Arial" w:hAnsi="Arial" w:cs="Arial"/>
          <w:color w:val="000000"/>
          <w:sz w:val="18"/>
          <w:szCs w:val="18"/>
        </w:rPr>
        <w:t xml:space="preserve">Appendix D: Sample Notice Letter </w:t>
      </w:r>
      <w:r w:rsidR="002962E7">
        <w:rPr>
          <w:rFonts w:ascii="Arial" w:hAnsi="Arial" w:cs="Arial"/>
          <w:color w:val="000000"/>
          <w:sz w:val="18"/>
          <w:szCs w:val="18"/>
        </w:rPr>
        <w:t>(pg. 3</w:t>
      </w:r>
      <w:r w:rsidR="00E3474A">
        <w:rPr>
          <w:rFonts w:ascii="Arial" w:hAnsi="Arial" w:cs="Arial"/>
          <w:color w:val="000000"/>
          <w:sz w:val="18"/>
          <w:szCs w:val="18"/>
        </w:rPr>
        <w:t>2</w:t>
      </w:r>
      <w:r w:rsidR="002962E7">
        <w:rPr>
          <w:rFonts w:ascii="Arial" w:hAnsi="Arial" w:cs="Arial"/>
          <w:color w:val="000000"/>
          <w:sz w:val="18"/>
          <w:szCs w:val="18"/>
        </w:rPr>
        <w:t>)</w:t>
      </w:r>
      <w:r w:rsidR="00A873D5">
        <w:rPr>
          <w:rFonts w:ascii="Arial" w:hAnsi="Arial" w:cs="Arial"/>
          <w:color w:val="000000"/>
          <w:sz w:val="18"/>
          <w:szCs w:val="18"/>
        </w:rPr>
        <w:tab/>
      </w:r>
      <w:r w:rsidR="00A873D5">
        <w:rPr>
          <w:rFonts w:ascii="Arial" w:hAnsi="Arial" w:cs="Arial"/>
          <w:color w:val="000000"/>
          <w:sz w:val="18"/>
          <w:szCs w:val="18"/>
        </w:rPr>
        <w:tab/>
      </w:r>
      <w:r w:rsidR="002962E7">
        <w:rPr>
          <w:rFonts w:ascii="Arial" w:hAnsi="Arial" w:cs="Arial"/>
          <w:color w:val="000000"/>
          <w:sz w:val="18"/>
          <w:szCs w:val="18"/>
        </w:rPr>
        <w:tab/>
      </w:r>
      <w:r w:rsidRPr="00A873D5">
        <w:rPr>
          <w:rFonts w:ascii="Arial" w:hAnsi="Arial" w:cs="Arial"/>
          <w:color w:val="000000"/>
          <w:sz w:val="18"/>
          <w:szCs w:val="18"/>
        </w:rPr>
        <w:t>Appendix N: Buyer Training</w:t>
      </w:r>
      <w:r w:rsidR="00905878">
        <w:rPr>
          <w:rFonts w:ascii="Arial" w:hAnsi="Arial" w:cs="Arial"/>
          <w:color w:val="000000"/>
          <w:sz w:val="18"/>
          <w:szCs w:val="18"/>
        </w:rPr>
        <w:t xml:space="preserve"> </w:t>
      </w:r>
      <w:r w:rsidR="00905878">
        <w:rPr>
          <w:rFonts w:ascii="Arial" w:hAnsi="Arial" w:cs="Arial"/>
          <w:color w:val="000000"/>
          <w:sz w:val="18"/>
          <w:szCs w:val="18"/>
        </w:rPr>
        <w:t>(</w:t>
      </w:r>
      <w:r w:rsidR="00905878" w:rsidRPr="00905878">
        <w:rPr>
          <w:rFonts w:ascii="Arial" w:hAnsi="Arial" w:cs="Arial"/>
          <w:color w:val="000000"/>
          <w:sz w:val="18"/>
          <w:szCs w:val="18"/>
        </w:rPr>
        <w:t xml:space="preserve">pg. </w:t>
      </w:r>
      <w:r w:rsidR="005E0A0B">
        <w:rPr>
          <w:rFonts w:ascii="Arial" w:hAnsi="Arial" w:cs="Arial"/>
          <w:color w:val="000000"/>
          <w:sz w:val="18"/>
          <w:szCs w:val="18"/>
        </w:rPr>
        <w:t>4</w:t>
      </w:r>
      <w:r w:rsidR="00E3474A">
        <w:rPr>
          <w:rFonts w:ascii="Arial" w:hAnsi="Arial" w:cs="Arial"/>
          <w:color w:val="000000"/>
          <w:sz w:val="18"/>
          <w:szCs w:val="18"/>
        </w:rPr>
        <w:t>7-52</w:t>
      </w:r>
      <w:r w:rsidR="00905878" w:rsidRPr="00905878">
        <w:rPr>
          <w:rFonts w:ascii="Arial" w:hAnsi="Arial" w:cs="Arial"/>
          <w:color w:val="000000"/>
          <w:sz w:val="18"/>
          <w:szCs w:val="18"/>
        </w:rPr>
        <w:t>)</w:t>
      </w:r>
    </w:p>
    <w:p w:rsidR="002D0514" w:rsidRPr="00A873D5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873D5">
        <w:rPr>
          <w:rFonts w:ascii="Arial" w:hAnsi="Arial" w:cs="Arial"/>
          <w:color w:val="000000"/>
          <w:sz w:val="18"/>
          <w:szCs w:val="18"/>
        </w:rPr>
        <w:t>Appendix E: Responsible Beverage Service Training</w:t>
      </w:r>
      <w:r w:rsidR="002962E7">
        <w:rPr>
          <w:rFonts w:ascii="Arial" w:hAnsi="Arial" w:cs="Arial"/>
          <w:color w:val="000000"/>
          <w:sz w:val="18"/>
          <w:szCs w:val="18"/>
        </w:rPr>
        <w:t xml:space="preserve"> (pg. 3</w:t>
      </w:r>
      <w:r w:rsidR="00E3474A">
        <w:rPr>
          <w:rFonts w:ascii="Arial" w:hAnsi="Arial" w:cs="Arial"/>
          <w:color w:val="000000"/>
          <w:sz w:val="18"/>
          <w:szCs w:val="18"/>
        </w:rPr>
        <w:t>3</w:t>
      </w:r>
      <w:r w:rsidR="002962E7">
        <w:rPr>
          <w:rFonts w:ascii="Arial" w:hAnsi="Arial" w:cs="Arial"/>
          <w:color w:val="000000"/>
          <w:sz w:val="18"/>
          <w:szCs w:val="18"/>
        </w:rPr>
        <w:t>)</w:t>
      </w:r>
      <w:r w:rsidR="002962E7">
        <w:rPr>
          <w:rFonts w:ascii="Arial" w:hAnsi="Arial" w:cs="Arial"/>
          <w:color w:val="000000"/>
          <w:sz w:val="18"/>
          <w:szCs w:val="18"/>
        </w:rPr>
        <w:tab/>
      </w:r>
      <w:r w:rsidRPr="00A873D5">
        <w:rPr>
          <w:rFonts w:ascii="Arial" w:hAnsi="Arial" w:cs="Arial"/>
          <w:color w:val="000000"/>
          <w:sz w:val="18"/>
          <w:szCs w:val="18"/>
        </w:rPr>
        <w:t>Appendix O: Site Packet Checklist</w:t>
      </w:r>
      <w:r w:rsidR="005E0A0B">
        <w:rPr>
          <w:rFonts w:ascii="Arial" w:hAnsi="Arial" w:cs="Arial"/>
          <w:color w:val="000000"/>
          <w:sz w:val="18"/>
          <w:szCs w:val="18"/>
        </w:rPr>
        <w:t xml:space="preserve"> </w:t>
      </w:r>
      <w:r w:rsidR="005E0A0B">
        <w:rPr>
          <w:rFonts w:ascii="Arial" w:hAnsi="Arial" w:cs="Arial"/>
          <w:color w:val="000000"/>
          <w:sz w:val="18"/>
          <w:szCs w:val="18"/>
        </w:rPr>
        <w:t>(</w:t>
      </w:r>
      <w:r w:rsidR="005E0A0B" w:rsidRPr="00905878">
        <w:rPr>
          <w:rFonts w:ascii="Arial" w:hAnsi="Arial" w:cs="Arial"/>
          <w:color w:val="000000"/>
          <w:sz w:val="18"/>
          <w:szCs w:val="18"/>
        </w:rPr>
        <w:t xml:space="preserve">pg. </w:t>
      </w:r>
      <w:r w:rsidR="005E0A0B">
        <w:rPr>
          <w:rFonts w:ascii="Arial" w:hAnsi="Arial" w:cs="Arial"/>
          <w:color w:val="000000"/>
          <w:sz w:val="18"/>
          <w:szCs w:val="18"/>
        </w:rPr>
        <w:t>5</w:t>
      </w:r>
      <w:r w:rsidR="00E3474A">
        <w:rPr>
          <w:rFonts w:ascii="Arial" w:hAnsi="Arial" w:cs="Arial"/>
          <w:color w:val="000000"/>
          <w:sz w:val="18"/>
          <w:szCs w:val="18"/>
        </w:rPr>
        <w:t>3</w:t>
      </w:r>
      <w:r w:rsidR="005E0A0B" w:rsidRPr="00905878">
        <w:rPr>
          <w:rFonts w:ascii="Arial" w:hAnsi="Arial" w:cs="Arial"/>
          <w:color w:val="000000"/>
          <w:sz w:val="18"/>
          <w:szCs w:val="18"/>
        </w:rPr>
        <w:t>)</w:t>
      </w:r>
    </w:p>
    <w:p w:rsidR="002D0514" w:rsidRPr="00A873D5" w:rsidRDefault="002D0514" w:rsidP="00E3474A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18"/>
          <w:szCs w:val="18"/>
        </w:rPr>
      </w:pPr>
      <w:r w:rsidRPr="00A873D5">
        <w:rPr>
          <w:rFonts w:ascii="Arial" w:hAnsi="Arial" w:cs="Arial"/>
          <w:color w:val="000000"/>
          <w:sz w:val="18"/>
          <w:szCs w:val="18"/>
        </w:rPr>
        <w:t>Appendix F: Prior Notice Receipt</w:t>
      </w:r>
      <w:r w:rsidR="002962E7">
        <w:rPr>
          <w:rFonts w:ascii="Arial" w:hAnsi="Arial" w:cs="Arial"/>
          <w:color w:val="000000"/>
          <w:sz w:val="18"/>
          <w:szCs w:val="18"/>
        </w:rPr>
        <w:t xml:space="preserve"> (pg. 3</w:t>
      </w:r>
      <w:r w:rsidR="00E3474A">
        <w:rPr>
          <w:rFonts w:ascii="Arial" w:hAnsi="Arial" w:cs="Arial"/>
          <w:color w:val="000000"/>
          <w:sz w:val="18"/>
          <w:szCs w:val="18"/>
        </w:rPr>
        <w:t>4</w:t>
      </w:r>
      <w:r w:rsidR="002962E7">
        <w:rPr>
          <w:rFonts w:ascii="Arial" w:hAnsi="Arial" w:cs="Arial"/>
          <w:color w:val="000000"/>
          <w:sz w:val="18"/>
          <w:szCs w:val="18"/>
        </w:rPr>
        <w:t>)</w:t>
      </w:r>
      <w:r w:rsidR="00A873D5">
        <w:rPr>
          <w:rFonts w:ascii="Arial" w:hAnsi="Arial" w:cs="Arial"/>
          <w:color w:val="000000"/>
          <w:sz w:val="18"/>
          <w:szCs w:val="18"/>
        </w:rPr>
        <w:tab/>
      </w:r>
      <w:r w:rsidR="00A873D5">
        <w:rPr>
          <w:rFonts w:ascii="Arial" w:hAnsi="Arial" w:cs="Arial"/>
          <w:color w:val="000000"/>
          <w:sz w:val="18"/>
          <w:szCs w:val="18"/>
        </w:rPr>
        <w:tab/>
      </w:r>
      <w:r w:rsidR="002962E7">
        <w:rPr>
          <w:rFonts w:ascii="Arial" w:hAnsi="Arial" w:cs="Arial"/>
          <w:color w:val="000000"/>
          <w:sz w:val="18"/>
          <w:szCs w:val="18"/>
        </w:rPr>
        <w:tab/>
      </w:r>
      <w:r w:rsidRPr="00A873D5">
        <w:rPr>
          <w:rFonts w:ascii="Arial" w:hAnsi="Arial" w:cs="Arial"/>
          <w:color w:val="000000"/>
          <w:sz w:val="18"/>
          <w:szCs w:val="18"/>
        </w:rPr>
        <w:t>Appendix P: Sample Congratulations Letter</w:t>
      </w:r>
      <w:r w:rsidR="00B04BDA">
        <w:rPr>
          <w:rFonts w:ascii="Arial" w:hAnsi="Arial" w:cs="Arial"/>
          <w:color w:val="000000"/>
          <w:sz w:val="18"/>
          <w:szCs w:val="18"/>
        </w:rPr>
        <w:t>s</w:t>
      </w:r>
      <w:r w:rsidR="005E0A0B">
        <w:rPr>
          <w:rFonts w:ascii="Arial" w:hAnsi="Arial" w:cs="Arial"/>
          <w:color w:val="000000"/>
          <w:sz w:val="18"/>
          <w:szCs w:val="18"/>
        </w:rPr>
        <w:t xml:space="preserve"> </w:t>
      </w:r>
      <w:r w:rsidR="005E0A0B">
        <w:rPr>
          <w:rFonts w:ascii="Arial" w:hAnsi="Arial" w:cs="Arial"/>
          <w:color w:val="000000"/>
          <w:sz w:val="18"/>
          <w:szCs w:val="18"/>
        </w:rPr>
        <w:t>(</w:t>
      </w:r>
      <w:r w:rsidR="005E0A0B" w:rsidRPr="00905878">
        <w:rPr>
          <w:rFonts w:ascii="Arial" w:hAnsi="Arial" w:cs="Arial"/>
          <w:color w:val="000000"/>
          <w:sz w:val="18"/>
          <w:szCs w:val="18"/>
        </w:rPr>
        <w:t xml:space="preserve">pg. </w:t>
      </w:r>
      <w:r w:rsidR="00E3474A">
        <w:rPr>
          <w:rFonts w:ascii="Arial" w:hAnsi="Arial" w:cs="Arial"/>
          <w:color w:val="000000"/>
          <w:sz w:val="18"/>
          <w:szCs w:val="18"/>
        </w:rPr>
        <w:t>54-</w:t>
      </w:r>
      <w:r w:rsidR="005E0A0B">
        <w:rPr>
          <w:rFonts w:ascii="Arial" w:hAnsi="Arial" w:cs="Arial"/>
          <w:color w:val="000000"/>
          <w:sz w:val="18"/>
          <w:szCs w:val="18"/>
        </w:rPr>
        <w:t>55</w:t>
      </w:r>
      <w:r w:rsidR="005E0A0B" w:rsidRPr="00905878">
        <w:rPr>
          <w:rFonts w:ascii="Arial" w:hAnsi="Arial" w:cs="Arial"/>
          <w:color w:val="000000"/>
          <w:sz w:val="18"/>
          <w:szCs w:val="18"/>
        </w:rPr>
        <w:t>)</w:t>
      </w:r>
    </w:p>
    <w:p w:rsidR="002D0514" w:rsidRPr="00A873D5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873D5">
        <w:rPr>
          <w:rFonts w:ascii="Arial" w:hAnsi="Arial" w:cs="Arial"/>
          <w:color w:val="000000"/>
          <w:sz w:val="18"/>
          <w:szCs w:val="18"/>
        </w:rPr>
        <w:t>Appendix G: “Stop &amp; Talk” Outline</w:t>
      </w:r>
      <w:r w:rsidR="000B15FC">
        <w:rPr>
          <w:rFonts w:ascii="Arial" w:hAnsi="Arial" w:cs="Arial"/>
          <w:color w:val="000000"/>
          <w:sz w:val="18"/>
          <w:szCs w:val="18"/>
        </w:rPr>
        <w:t xml:space="preserve"> (pg. 3</w:t>
      </w:r>
      <w:r w:rsidR="00E3474A">
        <w:rPr>
          <w:rFonts w:ascii="Arial" w:hAnsi="Arial" w:cs="Arial"/>
          <w:color w:val="000000"/>
          <w:sz w:val="18"/>
          <w:szCs w:val="18"/>
        </w:rPr>
        <w:t>5</w:t>
      </w:r>
      <w:r w:rsidR="000B15FC">
        <w:rPr>
          <w:rFonts w:ascii="Arial" w:hAnsi="Arial" w:cs="Arial"/>
          <w:color w:val="000000"/>
          <w:sz w:val="18"/>
          <w:szCs w:val="18"/>
        </w:rPr>
        <w:t>-3</w:t>
      </w:r>
      <w:r w:rsidR="00E3474A">
        <w:rPr>
          <w:rFonts w:ascii="Arial" w:hAnsi="Arial" w:cs="Arial"/>
          <w:color w:val="000000"/>
          <w:sz w:val="18"/>
          <w:szCs w:val="18"/>
        </w:rPr>
        <w:t>6</w:t>
      </w:r>
      <w:r w:rsidR="000B15FC">
        <w:rPr>
          <w:rFonts w:ascii="Arial" w:hAnsi="Arial" w:cs="Arial"/>
          <w:color w:val="000000"/>
          <w:sz w:val="18"/>
          <w:szCs w:val="18"/>
        </w:rPr>
        <w:t>)</w:t>
      </w:r>
      <w:r w:rsidR="00A873D5">
        <w:rPr>
          <w:rFonts w:ascii="Arial" w:hAnsi="Arial" w:cs="Arial"/>
          <w:color w:val="000000"/>
          <w:sz w:val="18"/>
          <w:szCs w:val="18"/>
        </w:rPr>
        <w:tab/>
      </w:r>
      <w:r w:rsidR="002962E7">
        <w:rPr>
          <w:rFonts w:ascii="Arial" w:hAnsi="Arial" w:cs="Arial"/>
          <w:color w:val="000000"/>
          <w:sz w:val="18"/>
          <w:szCs w:val="18"/>
        </w:rPr>
        <w:tab/>
      </w:r>
      <w:r w:rsidRPr="00A873D5">
        <w:rPr>
          <w:rFonts w:ascii="Arial" w:hAnsi="Arial" w:cs="Arial"/>
          <w:color w:val="000000"/>
          <w:sz w:val="18"/>
          <w:szCs w:val="18"/>
        </w:rPr>
        <w:t>Appendix Q: Post-Buy News Release</w:t>
      </w:r>
      <w:r w:rsidR="005E0A0B">
        <w:rPr>
          <w:rFonts w:ascii="Arial" w:hAnsi="Arial" w:cs="Arial"/>
          <w:color w:val="000000"/>
          <w:sz w:val="18"/>
          <w:szCs w:val="18"/>
        </w:rPr>
        <w:t xml:space="preserve"> </w:t>
      </w:r>
      <w:r w:rsidR="005E0A0B">
        <w:rPr>
          <w:rFonts w:ascii="Arial" w:hAnsi="Arial" w:cs="Arial"/>
          <w:color w:val="000000"/>
          <w:sz w:val="18"/>
          <w:szCs w:val="18"/>
        </w:rPr>
        <w:t>(</w:t>
      </w:r>
      <w:r w:rsidR="005E0A0B" w:rsidRPr="00905878">
        <w:rPr>
          <w:rFonts w:ascii="Arial" w:hAnsi="Arial" w:cs="Arial"/>
          <w:color w:val="000000"/>
          <w:sz w:val="18"/>
          <w:szCs w:val="18"/>
        </w:rPr>
        <w:t xml:space="preserve">pg. </w:t>
      </w:r>
      <w:r w:rsidR="005E0A0B">
        <w:rPr>
          <w:rFonts w:ascii="Arial" w:hAnsi="Arial" w:cs="Arial"/>
          <w:color w:val="000000"/>
          <w:sz w:val="18"/>
          <w:szCs w:val="18"/>
        </w:rPr>
        <w:t>5</w:t>
      </w:r>
      <w:r w:rsidR="00E3474A">
        <w:rPr>
          <w:rFonts w:ascii="Arial" w:hAnsi="Arial" w:cs="Arial"/>
          <w:color w:val="000000"/>
          <w:sz w:val="18"/>
          <w:szCs w:val="18"/>
        </w:rPr>
        <w:t>6</w:t>
      </w:r>
      <w:r w:rsidR="005E0A0B" w:rsidRPr="00905878">
        <w:rPr>
          <w:rFonts w:ascii="Arial" w:hAnsi="Arial" w:cs="Arial"/>
          <w:color w:val="000000"/>
          <w:sz w:val="18"/>
          <w:szCs w:val="18"/>
        </w:rPr>
        <w:t>)</w:t>
      </w:r>
    </w:p>
    <w:p w:rsidR="002D0514" w:rsidRPr="00A873D5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873D5">
        <w:rPr>
          <w:rFonts w:ascii="Arial" w:hAnsi="Arial" w:cs="Arial"/>
          <w:color w:val="000000"/>
          <w:sz w:val="18"/>
          <w:szCs w:val="18"/>
        </w:rPr>
        <w:t>Appendix H: Public Service Script</w:t>
      </w:r>
      <w:r w:rsidR="000B15FC">
        <w:rPr>
          <w:rFonts w:ascii="Arial" w:hAnsi="Arial" w:cs="Arial"/>
          <w:color w:val="000000"/>
          <w:sz w:val="18"/>
          <w:szCs w:val="18"/>
        </w:rPr>
        <w:t xml:space="preserve"> (</w:t>
      </w:r>
      <w:r w:rsidR="000B15FC" w:rsidRPr="00905878">
        <w:rPr>
          <w:rFonts w:ascii="Arial" w:hAnsi="Arial" w:cs="Arial"/>
          <w:color w:val="000000"/>
          <w:sz w:val="18"/>
          <w:szCs w:val="18"/>
        </w:rPr>
        <w:t>pg. 3</w:t>
      </w:r>
      <w:r w:rsidR="00E3474A">
        <w:rPr>
          <w:rFonts w:ascii="Arial" w:hAnsi="Arial" w:cs="Arial"/>
          <w:color w:val="000000"/>
          <w:sz w:val="18"/>
          <w:szCs w:val="18"/>
        </w:rPr>
        <w:t>7</w:t>
      </w:r>
      <w:r w:rsidR="000B15FC" w:rsidRPr="00905878">
        <w:rPr>
          <w:rFonts w:ascii="Arial" w:hAnsi="Arial" w:cs="Arial"/>
          <w:color w:val="000000"/>
          <w:sz w:val="18"/>
          <w:szCs w:val="18"/>
        </w:rPr>
        <w:t>)</w:t>
      </w:r>
      <w:r w:rsidR="00A873D5">
        <w:rPr>
          <w:rFonts w:ascii="Arial" w:hAnsi="Arial" w:cs="Arial"/>
          <w:color w:val="000000"/>
          <w:sz w:val="18"/>
          <w:szCs w:val="18"/>
        </w:rPr>
        <w:tab/>
      </w:r>
      <w:r w:rsidR="00A873D5">
        <w:rPr>
          <w:rFonts w:ascii="Arial" w:hAnsi="Arial" w:cs="Arial"/>
          <w:color w:val="000000"/>
          <w:sz w:val="18"/>
          <w:szCs w:val="18"/>
        </w:rPr>
        <w:tab/>
      </w:r>
      <w:r w:rsidR="002962E7">
        <w:rPr>
          <w:rFonts w:ascii="Arial" w:hAnsi="Arial" w:cs="Arial"/>
          <w:color w:val="000000"/>
          <w:sz w:val="18"/>
          <w:szCs w:val="18"/>
        </w:rPr>
        <w:tab/>
      </w:r>
      <w:r w:rsidRPr="00A873D5">
        <w:rPr>
          <w:rFonts w:ascii="Arial" w:hAnsi="Arial" w:cs="Arial"/>
          <w:color w:val="000000"/>
          <w:sz w:val="18"/>
          <w:szCs w:val="18"/>
        </w:rPr>
        <w:t>Appendix R: Expert Testimony Guide</w:t>
      </w:r>
      <w:r w:rsidR="005E0A0B">
        <w:rPr>
          <w:rFonts w:ascii="Arial" w:hAnsi="Arial" w:cs="Arial"/>
          <w:color w:val="000000"/>
          <w:sz w:val="18"/>
          <w:szCs w:val="18"/>
        </w:rPr>
        <w:t xml:space="preserve"> </w:t>
      </w:r>
      <w:r w:rsidR="005E0A0B">
        <w:rPr>
          <w:rFonts w:ascii="Arial" w:hAnsi="Arial" w:cs="Arial"/>
          <w:color w:val="000000"/>
          <w:sz w:val="18"/>
          <w:szCs w:val="18"/>
        </w:rPr>
        <w:t>(</w:t>
      </w:r>
      <w:r w:rsidR="005E0A0B" w:rsidRPr="00905878">
        <w:rPr>
          <w:rFonts w:ascii="Arial" w:hAnsi="Arial" w:cs="Arial"/>
          <w:color w:val="000000"/>
          <w:sz w:val="18"/>
          <w:szCs w:val="18"/>
        </w:rPr>
        <w:t xml:space="preserve">pg. </w:t>
      </w:r>
      <w:r w:rsidR="00E3474A">
        <w:rPr>
          <w:rFonts w:ascii="Arial" w:hAnsi="Arial" w:cs="Arial"/>
          <w:color w:val="000000"/>
          <w:sz w:val="18"/>
          <w:szCs w:val="18"/>
        </w:rPr>
        <w:t>57-</w:t>
      </w:r>
      <w:r w:rsidR="005E0A0B">
        <w:rPr>
          <w:rFonts w:ascii="Arial" w:hAnsi="Arial" w:cs="Arial"/>
          <w:color w:val="000000"/>
          <w:sz w:val="18"/>
          <w:szCs w:val="18"/>
        </w:rPr>
        <w:t>5</w:t>
      </w:r>
      <w:r w:rsidR="005E0A0B" w:rsidRPr="00905878">
        <w:rPr>
          <w:rFonts w:ascii="Arial" w:hAnsi="Arial" w:cs="Arial"/>
          <w:color w:val="000000"/>
          <w:sz w:val="18"/>
          <w:szCs w:val="18"/>
        </w:rPr>
        <w:t>8)</w:t>
      </w:r>
    </w:p>
    <w:p w:rsidR="002D0514" w:rsidRPr="00A873D5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873D5">
        <w:rPr>
          <w:rFonts w:ascii="Arial" w:hAnsi="Arial" w:cs="Arial"/>
          <w:color w:val="000000"/>
          <w:sz w:val="18"/>
          <w:szCs w:val="18"/>
        </w:rPr>
        <w:t xml:space="preserve">Appendix I: </w:t>
      </w:r>
      <w:r w:rsidR="001E5DCE">
        <w:rPr>
          <w:rFonts w:ascii="Arial" w:hAnsi="Arial" w:cs="Arial"/>
          <w:color w:val="000000"/>
          <w:sz w:val="18"/>
          <w:szCs w:val="18"/>
        </w:rPr>
        <w:t xml:space="preserve"> </w:t>
      </w:r>
      <w:r w:rsidRPr="00A873D5">
        <w:rPr>
          <w:rFonts w:ascii="Arial" w:hAnsi="Arial" w:cs="Arial"/>
          <w:color w:val="000000"/>
          <w:sz w:val="18"/>
          <w:szCs w:val="18"/>
        </w:rPr>
        <w:t xml:space="preserve">Sample Posters </w:t>
      </w:r>
      <w:r w:rsidR="00905878">
        <w:rPr>
          <w:rFonts w:ascii="Arial" w:hAnsi="Arial" w:cs="Arial"/>
          <w:color w:val="000000"/>
          <w:sz w:val="18"/>
          <w:szCs w:val="18"/>
        </w:rPr>
        <w:t>(</w:t>
      </w:r>
      <w:r w:rsidR="00905878" w:rsidRPr="00905878">
        <w:rPr>
          <w:rFonts w:ascii="Arial" w:hAnsi="Arial" w:cs="Arial"/>
          <w:color w:val="000000"/>
          <w:sz w:val="18"/>
          <w:szCs w:val="18"/>
        </w:rPr>
        <w:t>pg. 3</w:t>
      </w:r>
      <w:r w:rsidR="00E3474A">
        <w:rPr>
          <w:rFonts w:ascii="Arial" w:hAnsi="Arial" w:cs="Arial"/>
          <w:color w:val="000000"/>
          <w:sz w:val="18"/>
          <w:szCs w:val="18"/>
        </w:rPr>
        <w:t>8-41</w:t>
      </w:r>
      <w:r w:rsidR="00905878" w:rsidRPr="00905878">
        <w:rPr>
          <w:rFonts w:ascii="Arial" w:hAnsi="Arial" w:cs="Arial"/>
          <w:color w:val="000000"/>
          <w:sz w:val="18"/>
          <w:szCs w:val="18"/>
        </w:rPr>
        <w:t>)</w:t>
      </w:r>
      <w:r w:rsidR="00A873D5">
        <w:rPr>
          <w:rFonts w:ascii="Arial" w:hAnsi="Arial" w:cs="Arial"/>
          <w:color w:val="000000"/>
          <w:sz w:val="18"/>
          <w:szCs w:val="18"/>
        </w:rPr>
        <w:tab/>
      </w:r>
      <w:r w:rsidR="00A873D5">
        <w:rPr>
          <w:rFonts w:ascii="Arial" w:hAnsi="Arial" w:cs="Arial"/>
          <w:color w:val="000000"/>
          <w:sz w:val="18"/>
          <w:szCs w:val="18"/>
        </w:rPr>
        <w:tab/>
      </w:r>
      <w:r w:rsidR="002962E7">
        <w:rPr>
          <w:rFonts w:ascii="Arial" w:hAnsi="Arial" w:cs="Arial"/>
          <w:color w:val="000000"/>
          <w:sz w:val="18"/>
          <w:szCs w:val="18"/>
        </w:rPr>
        <w:tab/>
      </w:r>
      <w:r w:rsidRPr="00A873D5">
        <w:rPr>
          <w:rFonts w:ascii="Arial" w:hAnsi="Arial" w:cs="Arial"/>
          <w:color w:val="000000"/>
          <w:sz w:val="18"/>
          <w:szCs w:val="18"/>
        </w:rPr>
        <w:t>Appendix S: Other Issues &amp; Strategies</w:t>
      </w:r>
      <w:r w:rsidR="005E0A0B">
        <w:rPr>
          <w:rFonts w:ascii="Arial" w:hAnsi="Arial" w:cs="Arial"/>
          <w:color w:val="000000"/>
          <w:sz w:val="18"/>
          <w:szCs w:val="18"/>
        </w:rPr>
        <w:t xml:space="preserve"> </w:t>
      </w:r>
      <w:r w:rsidR="005E0A0B">
        <w:rPr>
          <w:rFonts w:ascii="Arial" w:hAnsi="Arial" w:cs="Arial"/>
          <w:color w:val="000000"/>
          <w:sz w:val="18"/>
          <w:szCs w:val="18"/>
        </w:rPr>
        <w:t>(</w:t>
      </w:r>
      <w:r w:rsidR="005E0A0B" w:rsidRPr="00905878">
        <w:rPr>
          <w:rFonts w:ascii="Arial" w:hAnsi="Arial" w:cs="Arial"/>
          <w:color w:val="000000"/>
          <w:sz w:val="18"/>
          <w:szCs w:val="18"/>
        </w:rPr>
        <w:t xml:space="preserve">pg. </w:t>
      </w:r>
      <w:r w:rsidR="00E3474A">
        <w:rPr>
          <w:rFonts w:ascii="Arial" w:hAnsi="Arial" w:cs="Arial"/>
          <w:color w:val="000000"/>
          <w:sz w:val="18"/>
          <w:szCs w:val="18"/>
        </w:rPr>
        <w:t>59-</w:t>
      </w:r>
      <w:r w:rsidR="005E0A0B">
        <w:rPr>
          <w:rFonts w:ascii="Arial" w:hAnsi="Arial" w:cs="Arial"/>
          <w:color w:val="000000"/>
          <w:sz w:val="18"/>
          <w:szCs w:val="18"/>
        </w:rPr>
        <w:t>60</w:t>
      </w:r>
      <w:r w:rsidR="005E0A0B" w:rsidRPr="00905878">
        <w:rPr>
          <w:rFonts w:ascii="Arial" w:hAnsi="Arial" w:cs="Arial"/>
          <w:color w:val="000000"/>
          <w:sz w:val="18"/>
          <w:szCs w:val="18"/>
        </w:rPr>
        <w:t>)</w:t>
      </w:r>
    </w:p>
    <w:p w:rsidR="00A873D5" w:rsidRPr="008876FE" w:rsidRDefault="002D0514" w:rsidP="00E3474A">
      <w:pPr>
        <w:autoSpaceDE w:val="0"/>
        <w:autoSpaceDN w:val="0"/>
        <w:adjustRightInd w:val="0"/>
        <w:ind w:right="-540"/>
        <w:rPr>
          <w:rFonts w:ascii="Arial" w:hAnsi="Arial" w:cs="Arial"/>
          <w:color w:val="000000"/>
          <w:sz w:val="18"/>
          <w:szCs w:val="18"/>
        </w:rPr>
      </w:pPr>
      <w:r w:rsidRPr="00A873D5">
        <w:rPr>
          <w:rFonts w:ascii="Arial" w:hAnsi="Arial" w:cs="Arial"/>
          <w:color w:val="000000"/>
          <w:sz w:val="18"/>
          <w:szCs w:val="18"/>
        </w:rPr>
        <w:t xml:space="preserve">Appendix J: Sample Print Ads </w:t>
      </w:r>
      <w:r w:rsidR="00905878">
        <w:rPr>
          <w:rFonts w:ascii="Arial" w:hAnsi="Arial" w:cs="Arial"/>
          <w:color w:val="000000"/>
          <w:sz w:val="18"/>
          <w:szCs w:val="18"/>
        </w:rPr>
        <w:t>(</w:t>
      </w:r>
      <w:r w:rsidR="00905878" w:rsidRPr="00905878">
        <w:rPr>
          <w:rFonts w:ascii="Arial" w:hAnsi="Arial" w:cs="Arial"/>
          <w:color w:val="000000"/>
          <w:sz w:val="18"/>
          <w:szCs w:val="18"/>
        </w:rPr>
        <w:t xml:space="preserve">pg. </w:t>
      </w:r>
      <w:r w:rsidR="00905878">
        <w:rPr>
          <w:rFonts w:ascii="Arial" w:hAnsi="Arial" w:cs="Arial"/>
          <w:color w:val="000000"/>
          <w:sz w:val="18"/>
          <w:szCs w:val="18"/>
        </w:rPr>
        <w:t>43</w:t>
      </w:r>
      <w:r w:rsidR="00905878" w:rsidRPr="00905878">
        <w:rPr>
          <w:rFonts w:ascii="Arial" w:hAnsi="Arial" w:cs="Arial"/>
          <w:color w:val="000000"/>
          <w:sz w:val="18"/>
          <w:szCs w:val="18"/>
        </w:rPr>
        <w:t>)</w:t>
      </w:r>
      <w:r w:rsidR="00A873D5">
        <w:rPr>
          <w:rFonts w:ascii="Arial" w:hAnsi="Arial" w:cs="Arial"/>
          <w:color w:val="000000"/>
          <w:sz w:val="18"/>
          <w:szCs w:val="18"/>
        </w:rPr>
        <w:tab/>
      </w:r>
      <w:r w:rsidR="00A873D5">
        <w:rPr>
          <w:rFonts w:ascii="Arial" w:hAnsi="Arial" w:cs="Arial"/>
          <w:color w:val="000000"/>
          <w:sz w:val="18"/>
          <w:szCs w:val="18"/>
        </w:rPr>
        <w:tab/>
      </w:r>
      <w:r w:rsidR="002962E7">
        <w:rPr>
          <w:rFonts w:ascii="Arial" w:hAnsi="Arial" w:cs="Arial"/>
          <w:color w:val="000000"/>
          <w:sz w:val="18"/>
          <w:szCs w:val="18"/>
        </w:rPr>
        <w:tab/>
      </w:r>
      <w:r w:rsidRPr="00A873D5">
        <w:rPr>
          <w:rFonts w:ascii="Arial" w:hAnsi="Arial" w:cs="Arial"/>
          <w:color w:val="000000"/>
          <w:sz w:val="18"/>
          <w:szCs w:val="18"/>
        </w:rPr>
        <w:t>Appendix T: Consent Forms</w:t>
      </w:r>
      <w:r w:rsidR="005E0A0B">
        <w:rPr>
          <w:rFonts w:ascii="Arial" w:hAnsi="Arial" w:cs="Arial"/>
          <w:color w:val="000000"/>
          <w:sz w:val="18"/>
          <w:szCs w:val="18"/>
        </w:rPr>
        <w:t xml:space="preserve"> (pg. </w:t>
      </w:r>
      <w:r w:rsidR="00E3474A">
        <w:rPr>
          <w:rFonts w:ascii="Arial" w:hAnsi="Arial" w:cs="Arial"/>
          <w:color w:val="000000"/>
          <w:sz w:val="18"/>
          <w:szCs w:val="18"/>
        </w:rPr>
        <w:t>62-64</w:t>
      </w:r>
      <w:r w:rsidR="005E0A0B">
        <w:rPr>
          <w:rFonts w:ascii="Arial" w:hAnsi="Arial" w:cs="Arial"/>
          <w:color w:val="000000"/>
          <w:sz w:val="18"/>
          <w:szCs w:val="18"/>
        </w:rPr>
        <w:t>)</w:t>
      </w:r>
      <w:bookmarkStart w:id="0" w:name="_GoBack"/>
      <w:bookmarkEnd w:id="0"/>
      <w:r w:rsidR="00A873D5">
        <w:rPr>
          <w:rFonts w:ascii="Arial" w:hAnsi="Arial" w:cs="Arial"/>
          <w:b/>
          <w:bCs/>
          <w:color w:val="000000"/>
          <w:sz w:val="36"/>
          <w:szCs w:val="36"/>
        </w:rPr>
        <w:br w:type="page"/>
      </w:r>
    </w:p>
    <w:p w:rsidR="002D0514" w:rsidRDefault="002D0514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WHY ENFORCE LIQUOR LAWS?</w:t>
      </w:r>
    </w:p>
    <w:p w:rsidR="008839F6" w:rsidRDefault="008839F6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2D0514" w:rsidRPr="008C5C5D" w:rsidRDefault="002D0514" w:rsidP="009934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C5C5D">
        <w:rPr>
          <w:rFonts w:ascii="Arial" w:hAnsi="Arial" w:cs="Arial"/>
          <w:color w:val="000000"/>
        </w:rPr>
        <w:t>Effective, inexpensive, and increasingly requested by community interest groups, enforcement of</w:t>
      </w:r>
      <w:r w:rsidR="008839F6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liquor laws can provide law enforcement agencies with a powerful tool in the fight against crime.</w:t>
      </w:r>
      <w:r w:rsidR="008839F6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Evidence shows that regular compliance checks of establishments that sell or serve alcohol decrease</w:t>
      </w:r>
      <w:r w:rsidR="008839F6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sales to underage youth.</w:t>
      </w:r>
    </w:p>
    <w:p w:rsidR="008839F6" w:rsidRPr="008C5C5D" w:rsidRDefault="008839F6" w:rsidP="009934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514" w:rsidRPr="008C5C5D" w:rsidRDefault="002D0514" w:rsidP="009934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C5C5D">
        <w:rPr>
          <w:rFonts w:ascii="Arial" w:hAnsi="Arial" w:cs="Arial"/>
          <w:color w:val="000000"/>
        </w:rPr>
        <w:t>Alcohol has been identified as a major contributing factor to a wide variety of crimes. Crimes against</w:t>
      </w:r>
      <w:r w:rsidR="008839F6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both persons and property often involve people who have consumed alcohol. Research shows that the earlier teenagers start drinking, the more</w:t>
      </w:r>
      <w:r w:rsidR="008839F6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 xml:space="preserve">likely they will later become addicted to alcohol or other drugs. When states </w:t>
      </w:r>
      <w:proofErr w:type="gramStart"/>
      <w:r w:rsidRPr="008C5C5D">
        <w:rPr>
          <w:rFonts w:ascii="Arial" w:hAnsi="Arial" w:cs="Arial"/>
          <w:color w:val="000000"/>
        </w:rPr>
        <w:t>raised</w:t>
      </w:r>
      <w:proofErr w:type="gramEnd"/>
      <w:r w:rsidRPr="008C5C5D">
        <w:rPr>
          <w:rFonts w:ascii="Arial" w:hAnsi="Arial" w:cs="Arial"/>
          <w:color w:val="000000"/>
        </w:rPr>
        <w:t xml:space="preserve"> the legal drinking</w:t>
      </w:r>
      <w:r w:rsidR="008839F6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age to 21, researchers found that the rate of alcohol consumption and alcohol-related problems</w:t>
      </w:r>
      <w:r w:rsidR="008839F6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decreased among 18- to 20-year-olds; those who started drinking later in life drank less and drank</w:t>
      </w:r>
      <w:r w:rsidR="00B04BDA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less often</w:t>
      </w:r>
      <w:r w:rsidRPr="008C5C5D">
        <w:rPr>
          <w:rFonts w:ascii="Arial" w:hAnsi="Arial" w:cs="Arial"/>
        </w:rPr>
        <w:t>.</w:t>
      </w:r>
      <w:r w:rsidRPr="008C5C5D">
        <w:rPr>
          <w:rFonts w:ascii="Arial" w:hAnsi="Arial" w:cs="Arial"/>
          <w:sz w:val="16"/>
          <w:szCs w:val="16"/>
        </w:rPr>
        <w:t xml:space="preserve"> </w:t>
      </w:r>
      <w:r w:rsidRPr="008C5C5D">
        <w:rPr>
          <w:rFonts w:ascii="Arial" w:hAnsi="Arial" w:cs="Arial"/>
          <w:color w:val="000000"/>
        </w:rPr>
        <w:t>Thus, reducing the availability of alcohol to youth is an effective strategy to reduce</w:t>
      </w:r>
      <w:r w:rsidR="008839F6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crime, both today and in the future.</w:t>
      </w:r>
    </w:p>
    <w:p w:rsidR="008839F6" w:rsidRPr="008C5C5D" w:rsidRDefault="008839F6" w:rsidP="009934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514" w:rsidRPr="008C5C5D" w:rsidRDefault="002D0514" w:rsidP="009934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C5C5D">
        <w:rPr>
          <w:rFonts w:ascii="Arial" w:hAnsi="Arial" w:cs="Arial"/>
          <w:color w:val="000000"/>
        </w:rPr>
        <w:t>Throughout the United States</w:t>
      </w:r>
      <w:r w:rsidR="008839F6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law enforcement</w:t>
      </w:r>
      <w:r w:rsidR="008839F6" w:rsidRPr="008C5C5D">
        <w:rPr>
          <w:rFonts w:ascii="Arial" w:hAnsi="Arial" w:cs="Arial"/>
          <w:color w:val="000000"/>
        </w:rPr>
        <w:t xml:space="preserve"> has been participating</w:t>
      </w:r>
      <w:r w:rsidRPr="008C5C5D">
        <w:rPr>
          <w:rFonts w:ascii="Arial" w:hAnsi="Arial" w:cs="Arial"/>
          <w:color w:val="000000"/>
        </w:rPr>
        <w:t xml:space="preserve"> in efforts to limit youth access to</w:t>
      </w:r>
      <w:r w:rsidR="008839F6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alcohol. Progressive law enforcement executives are experimenting with assigning resources to this</w:t>
      </w:r>
      <w:r w:rsidR="008839F6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area of enforcement. Participating in community education and then checking businesses to</w:t>
      </w:r>
      <w:r w:rsidR="008839F6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determine if they comply with liquor laws is effective in decreasing youth access to alcohol, which</w:t>
      </w:r>
      <w:r w:rsidR="008839F6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leads to reductions in alcohol-related crime, and associated problems.</w:t>
      </w:r>
    </w:p>
    <w:p w:rsidR="008839F6" w:rsidRPr="008C5C5D" w:rsidRDefault="008839F6" w:rsidP="009934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839F6" w:rsidRDefault="008839F6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54BCA" w:rsidRDefault="00A54BCA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br w:type="page"/>
      </w:r>
    </w:p>
    <w:p w:rsidR="002D0514" w:rsidRDefault="002D0514" w:rsidP="00FE5F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WHY COMPLIANCE CHECKS?</w:t>
      </w:r>
    </w:p>
    <w:p w:rsidR="00A54BCA" w:rsidRDefault="00A54BCA" w:rsidP="00FE5F1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Pr="008C5C5D" w:rsidRDefault="002D0514" w:rsidP="00FE5F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C5C5D">
        <w:rPr>
          <w:rFonts w:ascii="Arial" w:hAnsi="Arial" w:cs="Arial"/>
          <w:color w:val="000000"/>
        </w:rPr>
        <w:t>Law enforcement is challenged by an overwhelming variety of demands and budget constraints. In</w:t>
      </w:r>
      <w:r w:rsidR="008839F6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this environment, why are alcohol law compliance checks important</w:t>
      </w:r>
      <w:proofErr w:type="gramStart"/>
      <w:r w:rsidRPr="008C5C5D">
        <w:rPr>
          <w:rFonts w:ascii="Arial" w:hAnsi="Arial" w:cs="Arial"/>
          <w:color w:val="000000"/>
        </w:rPr>
        <w:t>?.</w:t>
      </w:r>
      <w:proofErr w:type="gramEnd"/>
      <w:r w:rsidRPr="008C5C5D">
        <w:rPr>
          <w:rFonts w:ascii="Arial" w:hAnsi="Arial" w:cs="Arial"/>
          <w:color w:val="000000"/>
        </w:rPr>
        <w:t xml:space="preserve"> Law</w:t>
      </w:r>
      <w:r w:rsidR="008839F6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enforcement needs to do compliance checks because businesses regularly sell alcohol to underage</w:t>
      </w:r>
      <w:r w:rsidR="008839F6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people.</w:t>
      </w:r>
    </w:p>
    <w:p w:rsidR="00A54BCA" w:rsidRPr="008C5C5D" w:rsidRDefault="00A54BCA" w:rsidP="00FE5F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54BCA" w:rsidRPr="008C5C5D" w:rsidRDefault="00A54BCA" w:rsidP="008C5C5D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</w:rPr>
      </w:pPr>
      <w:r w:rsidRPr="008C5C5D">
        <w:rPr>
          <w:rFonts w:ascii="Arial" w:hAnsi="Arial" w:cs="Arial"/>
          <w:b/>
          <w:bCs/>
          <w:color w:val="000000"/>
        </w:rPr>
        <w:t>Compliance checks work</w:t>
      </w:r>
    </w:p>
    <w:p w:rsidR="00A54BCA" w:rsidRPr="008C5C5D" w:rsidRDefault="00A54BCA" w:rsidP="00FE5F1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C5C5D">
        <w:rPr>
          <w:rFonts w:ascii="Arial" w:hAnsi="Arial" w:cs="Arial"/>
          <w:color w:val="000000"/>
        </w:rPr>
        <w:t>Research show that regular compliance checks are the most effective way to prevent alcohol sales to youth.</w:t>
      </w:r>
    </w:p>
    <w:p w:rsidR="00A54BCA" w:rsidRPr="008C5C5D" w:rsidRDefault="00A54BCA" w:rsidP="00FE5F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514" w:rsidRPr="008C5C5D" w:rsidRDefault="002D0514" w:rsidP="008C5C5D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</w:rPr>
      </w:pPr>
      <w:r w:rsidRPr="008C5C5D">
        <w:rPr>
          <w:rFonts w:ascii="Arial" w:hAnsi="Arial" w:cs="Arial"/>
          <w:b/>
          <w:bCs/>
          <w:color w:val="000000"/>
        </w:rPr>
        <w:t>Compliance checks may reduce crime and alcohol-related problems</w:t>
      </w:r>
    </w:p>
    <w:p w:rsidR="00A54BCA" w:rsidRPr="008C5C5D" w:rsidRDefault="002D0514" w:rsidP="00FE5F1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C5C5D">
        <w:rPr>
          <w:rFonts w:ascii="Arial" w:hAnsi="Arial" w:cs="Arial"/>
          <w:color w:val="000000"/>
        </w:rPr>
        <w:t>Enforcing laws prohibiting the sale of alcohol to underage persons can help prevent traffic crashes, the</w:t>
      </w:r>
      <w:r w:rsidR="00A54BCA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major cause of death among youth.</w:t>
      </w:r>
    </w:p>
    <w:p w:rsidR="00A54BCA" w:rsidRPr="008C5C5D" w:rsidRDefault="002D0514" w:rsidP="00FE5F1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C5C5D">
        <w:rPr>
          <w:rFonts w:ascii="Arial" w:hAnsi="Arial" w:cs="Arial"/>
          <w:color w:val="000000"/>
        </w:rPr>
        <w:t>Teen pregnancy, sexually transmitted diseases, and school dropout rates increase with teen drinking</w:t>
      </w:r>
      <w:r w:rsidR="00A54BCA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rates; reducing underage access to alcohol can lower the frequency of these social problems.</w:t>
      </w:r>
    </w:p>
    <w:p w:rsidR="00A54BCA" w:rsidRPr="008C5C5D" w:rsidRDefault="002D0514" w:rsidP="00FE5F1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C5C5D">
        <w:rPr>
          <w:rFonts w:ascii="Arial" w:hAnsi="Arial" w:cs="Arial"/>
          <w:color w:val="000000"/>
        </w:rPr>
        <w:t>Fights, vandalism, noise complaints, and other nuisance calls are often caused by young people drinking</w:t>
      </w:r>
      <w:r w:rsidR="00A54BCA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alcohol; decreasing youth access to alcohol is an effective tool in preventing these problems and</w:t>
      </w:r>
      <w:r w:rsidR="00A54BCA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reducing the time law enforcement spends on these types of complaints.</w:t>
      </w:r>
    </w:p>
    <w:p w:rsidR="002D0514" w:rsidRPr="008C5C5D" w:rsidRDefault="002D0514" w:rsidP="00FE5F1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C5C5D">
        <w:rPr>
          <w:rFonts w:ascii="Arial" w:hAnsi="Arial" w:cs="Arial"/>
          <w:color w:val="000000"/>
        </w:rPr>
        <w:t>Rape and other crimes of violence involving teens often involve perpetrators and victims who have been</w:t>
      </w:r>
      <w:r w:rsidR="00A54BCA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drinking; reducing youth access to alcohol helps fight these crimes.</w:t>
      </w:r>
    </w:p>
    <w:p w:rsidR="00A54BCA" w:rsidRPr="008C5C5D" w:rsidRDefault="00A54BCA" w:rsidP="00FE5F13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514" w:rsidRPr="008C5C5D" w:rsidRDefault="002D0514" w:rsidP="008C5C5D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</w:rPr>
      </w:pPr>
      <w:r w:rsidRPr="008C5C5D">
        <w:rPr>
          <w:rFonts w:ascii="Arial" w:hAnsi="Arial" w:cs="Arial"/>
          <w:b/>
          <w:bCs/>
          <w:color w:val="000000"/>
        </w:rPr>
        <w:t>Compliance checks are easy to do</w:t>
      </w:r>
    </w:p>
    <w:p w:rsidR="002D0514" w:rsidRPr="008C5C5D" w:rsidRDefault="002D0514" w:rsidP="00FE5F1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C5C5D">
        <w:rPr>
          <w:rFonts w:ascii="Arial" w:hAnsi="Arial" w:cs="Arial"/>
          <w:color w:val="000000"/>
        </w:rPr>
        <w:t>Once organized, compliance check operations are easy, quick, and inexpensive.</w:t>
      </w:r>
    </w:p>
    <w:p w:rsidR="002D0514" w:rsidRPr="008C5C5D" w:rsidRDefault="002D0514" w:rsidP="00FE5F1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C5C5D">
        <w:rPr>
          <w:rFonts w:ascii="Arial" w:hAnsi="Arial" w:cs="Arial"/>
          <w:color w:val="000000"/>
        </w:rPr>
        <w:t>Any officer who has worked the scene of a fatal crash involving youth and alcohol will prefer conducting</w:t>
      </w:r>
      <w:r w:rsidR="00A54BCA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compliance checks.</w:t>
      </w:r>
    </w:p>
    <w:p w:rsidR="00A54BCA" w:rsidRPr="008C5C5D" w:rsidRDefault="00A54BCA" w:rsidP="00FE5F13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514" w:rsidRPr="008C5C5D" w:rsidRDefault="002D0514" w:rsidP="008C5C5D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</w:rPr>
      </w:pPr>
      <w:r w:rsidRPr="008C5C5D">
        <w:rPr>
          <w:rFonts w:ascii="Arial" w:hAnsi="Arial" w:cs="Arial"/>
          <w:b/>
          <w:bCs/>
          <w:color w:val="000000"/>
        </w:rPr>
        <w:t>Compliance checks send a strong message</w:t>
      </w:r>
    </w:p>
    <w:p w:rsidR="002D0514" w:rsidRPr="008C5C5D" w:rsidRDefault="002D0514" w:rsidP="00FE5F1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C5C5D">
        <w:rPr>
          <w:rFonts w:ascii="Arial" w:hAnsi="Arial" w:cs="Arial"/>
          <w:color w:val="000000"/>
        </w:rPr>
        <w:t>Well-publicized compliance check operations are good public relations.</w:t>
      </w:r>
    </w:p>
    <w:p w:rsidR="002D0514" w:rsidRPr="008C5C5D" w:rsidRDefault="002D0514" w:rsidP="00FE5F1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C5C5D">
        <w:rPr>
          <w:rFonts w:ascii="Arial" w:hAnsi="Arial" w:cs="Arial"/>
          <w:color w:val="000000"/>
        </w:rPr>
        <w:t>Compliance operations send a message to the community that providing alcohol to young people is not</w:t>
      </w:r>
      <w:r w:rsidR="00A54BCA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acceptable.</w:t>
      </w:r>
    </w:p>
    <w:p w:rsidR="002D0514" w:rsidRPr="008C5C5D" w:rsidRDefault="002D0514" w:rsidP="00FE5F1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C5C5D">
        <w:rPr>
          <w:rFonts w:ascii="Arial" w:hAnsi="Arial" w:cs="Arial"/>
          <w:color w:val="000000"/>
        </w:rPr>
        <w:t>Publicity surrounding compliance check operations may affect the attitudes of parents and other adult</w:t>
      </w:r>
      <w:r w:rsidR="00A54BCA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alcohol providers; they begin to view underage drinking as less acceptable.</w:t>
      </w:r>
    </w:p>
    <w:p w:rsidR="00A54BCA" w:rsidRPr="008C5C5D" w:rsidRDefault="00A54BCA" w:rsidP="00FE5F13">
      <w:pPr>
        <w:jc w:val="both"/>
        <w:rPr>
          <w:rFonts w:ascii="Arial" w:hAnsi="Arial" w:cs="Arial"/>
          <w:b/>
          <w:bCs/>
          <w:color w:val="000000"/>
        </w:rPr>
      </w:pPr>
      <w:r w:rsidRPr="008C5C5D">
        <w:rPr>
          <w:rFonts w:ascii="Arial" w:hAnsi="Arial" w:cs="Arial"/>
          <w:b/>
          <w:bCs/>
          <w:color w:val="000000"/>
        </w:rPr>
        <w:br w:type="page"/>
      </w:r>
    </w:p>
    <w:p w:rsidR="002D0514" w:rsidRPr="008C5C5D" w:rsidRDefault="002D0514" w:rsidP="00FE5F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  <w:r w:rsidRPr="008C5C5D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CONDUCTING COMPLIANCE CHECKS</w:t>
      </w:r>
    </w:p>
    <w:p w:rsidR="00063B79" w:rsidRPr="008C5C5D" w:rsidRDefault="00063B79" w:rsidP="00FE5F1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33"/>
          <w:szCs w:val="33"/>
        </w:rPr>
      </w:pPr>
    </w:p>
    <w:p w:rsidR="002D0514" w:rsidRPr="00F636D6" w:rsidRDefault="002D0514" w:rsidP="00FE5F1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36"/>
          <w:szCs w:val="36"/>
        </w:rPr>
      </w:pPr>
      <w:r w:rsidRPr="00F636D6">
        <w:rPr>
          <w:rFonts w:ascii="Arial" w:hAnsi="Arial" w:cs="Arial"/>
          <w:i/>
          <w:color w:val="000000"/>
          <w:sz w:val="36"/>
          <w:szCs w:val="36"/>
        </w:rPr>
        <w:t>PRE-OPERATION ACTIVITIES</w:t>
      </w:r>
    </w:p>
    <w:p w:rsidR="00063B79" w:rsidRPr="008C5C5D" w:rsidRDefault="00063B79" w:rsidP="00FE5F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D0514" w:rsidRPr="008C5C5D" w:rsidRDefault="002D0514" w:rsidP="00FE5F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8C5C5D">
        <w:rPr>
          <w:rFonts w:ascii="Arial" w:hAnsi="Arial" w:cs="Arial"/>
          <w:b/>
          <w:bCs/>
          <w:color w:val="000000"/>
          <w:sz w:val="32"/>
          <w:szCs w:val="32"/>
        </w:rPr>
        <w:t>Type of Compliance Check</w:t>
      </w:r>
    </w:p>
    <w:p w:rsidR="002D0514" w:rsidRPr="008C5C5D" w:rsidRDefault="002D0514" w:rsidP="00FE5F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C5C5D">
        <w:rPr>
          <w:rFonts w:ascii="Arial" w:hAnsi="Arial" w:cs="Arial"/>
          <w:color w:val="000000"/>
        </w:rPr>
        <w:t>Determine what type of compliance check operation fits your jurisdiction: administrative, criminal,</w:t>
      </w:r>
      <w:r w:rsidR="00A50F24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or educational. State laws and court decisions in your jurisdiction may limit how compliance checks</w:t>
      </w:r>
      <w:r w:rsidR="00A50F24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 xml:space="preserve">may be conducted. A checklist in </w:t>
      </w:r>
      <w:r w:rsidRPr="008C5C5D">
        <w:rPr>
          <w:rFonts w:ascii="Arial" w:hAnsi="Arial" w:cs="Arial"/>
          <w:b/>
          <w:bCs/>
          <w:color w:val="000000"/>
        </w:rPr>
        <w:t xml:space="preserve">Appendix A </w:t>
      </w:r>
      <w:r w:rsidRPr="008C5C5D">
        <w:rPr>
          <w:rFonts w:ascii="Arial" w:hAnsi="Arial" w:cs="Arial"/>
          <w:color w:val="000000"/>
        </w:rPr>
        <w:t>lists this and other decisions that you must make to</w:t>
      </w:r>
      <w:r w:rsidR="00A50F24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plan a successful compliance check operation.</w:t>
      </w:r>
    </w:p>
    <w:p w:rsidR="00A50F24" w:rsidRPr="008C5C5D" w:rsidRDefault="00A50F24" w:rsidP="00FE5F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D0514" w:rsidRPr="008C5C5D" w:rsidRDefault="002D0514" w:rsidP="00FE5F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8C5C5D">
        <w:rPr>
          <w:rFonts w:ascii="Arial" w:hAnsi="Arial" w:cs="Arial"/>
          <w:b/>
          <w:bCs/>
          <w:color w:val="000000"/>
          <w:sz w:val="32"/>
          <w:szCs w:val="32"/>
        </w:rPr>
        <w:t>Ordinance Review/Revision</w:t>
      </w:r>
    </w:p>
    <w:p w:rsidR="002D0514" w:rsidRPr="008C5C5D" w:rsidRDefault="002D0514" w:rsidP="00FE5F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C5C5D">
        <w:rPr>
          <w:rFonts w:ascii="Arial" w:hAnsi="Arial" w:cs="Arial"/>
          <w:color w:val="000000"/>
        </w:rPr>
        <w:t>State statutes are the primary source of law for age-of-sale enforcement. Local ordinances, however,</w:t>
      </w:r>
      <w:r w:rsidR="00A50F24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may provide greater flexibility to law enforcement agencies. If your state allows local jurisdictions</w:t>
      </w:r>
      <w:r w:rsidR="00A50F24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to adopt ordinances, consider the following:</w:t>
      </w:r>
    </w:p>
    <w:p w:rsidR="00A50F24" w:rsidRPr="008C5C5D" w:rsidRDefault="00A50F24" w:rsidP="00FE5F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Pr="008C5C5D" w:rsidRDefault="002D0514" w:rsidP="00FE5F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C5C5D">
        <w:rPr>
          <w:rFonts w:ascii="Arial" w:hAnsi="Arial" w:cs="Arial"/>
          <w:b/>
          <w:bCs/>
          <w:color w:val="000000"/>
        </w:rPr>
        <w:t>1. Increased license fees to fund the compliance check operation.</w:t>
      </w:r>
    </w:p>
    <w:p w:rsidR="002D0514" w:rsidRPr="008C5C5D" w:rsidRDefault="002D0514" w:rsidP="00145E59">
      <w:pPr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/>
        </w:rPr>
      </w:pPr>
      <w:r w:rsidRPr="008C5C5D">
        <w:rPr>
          <w:rFonts w:ascii="Arial" w:hAnsi="Arial" w:cs="Arial"/>
          <w:color w:val="000000"/>
        </w:rPr>
        <w:t>Funding compliance checks with license fees is appropriate. Unless license fees cover the costs of</w:t>
      </w:r>
      <w:r w:rsidR="00A50F24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administering the license, taxpayers are effectively subsidizing the cost of running the licensed</w:t>
      </w:r>
      <w:r w:rsidR="00A50F24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business.</w:t>
      </w:r>
    </w:p>
    <w:p w:rsidR="00A50F24" w:rsidRPr="008C5C5D" w:rsidRDefault="00A50F24" w:rsidP="00FE5F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Pr="008C5C5D" w:rsidRDefault="002D0514" w:rsidP="00FE5F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C5C5D">
        <w:rPr>
          <w:rFonts w:ascii="Arial" w:hAnsi="Arial" w:cs="Arial"/>
          <w:b/>
          <w:bCs/>
          <w:color w:val="000000"/>
        </w:rPr>
        <w:t>2. Specific progressive fines for first, second, and subsequent violations.</w:t>
      </w:r>
    </w:p>
    <w:p w:rsidR="002D0514" w:rsidRPr="008C5C5D" w:rsidRDefault="002D0514" w:rsidP="00145E59">
      <w:pPr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/>
        </w:rPr>
      </w:pPr>
      <w:r w:rsidRPr="008C5C5D">
        <w:rPr>
          <w:rFonts w:ascii="Arial" w:hAnsi="Arial" w:cs="Arial"/>
          <w:color w:val="000000"/>
        </w:rPr>
        <w:t>Your state statute may provide for a range of fines and license suspension as the consequence of</w:t>
      </w:r>
      <w:r w:rsidR="00A50F24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a licensee making an illegal alcohol sale. Judges and administrative authorities seldom impose</w:t>
      </w:r>
      <w:r w:rsidR="00A50F24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maximum consequences; however, fear of high fines or loss of licenses often prompts licensees to</w:t>
      </w:r>
      <w:r w:rsidR="00A50F24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fight charges. The cost of compliance check operations goes up each time a trial or administrative</w:t>
      </w:r>
      <w:r w:rsidR="00A50F24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hearing is held. Ordinances that provide reasonable and specific presumptive progressive fines</w:t>
      </w:r>
      <w:r w:rsidR="00A50F24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have several benefits:</w:t>
      </w:r>
    </w:p>
    <w:p w:rsidR="00A50F24" w:rsidRPr="008C5C5D" w:rsidRDefault="00A50F24" w:rsidP="00FE5F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514" w:rsidRPr="008C5C5D" w:rsidRDefault="002D0514" w:rsidP="00145E59">
      <w:pPr>
        <w:pStyle w:val="ListParagraph"/>
        <w:numPr>
          <w:ilvl w:val="0"/>
          <w:numId w:val="27"/>
        </w:numPr>
        <w:tabs>
          <w:tab w:val="left" w:pos="63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C5C5D">
        <w:rPr>
          <w:rFonts w:ascii="Arial" w:hAnsi="Arial" w:cs="Arial"/>
          <w:color w:val="000000"/>
        </w:rPr>
        <w:t>Licensing authorities are more likely to apply penalties to first-time offenders if sanctions are</w:t>
      </w:r>
      <w:r w:rsidR="00A50F24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graduated and the first penalty is not overly severe</w:t>
      </w:r>
    </w:p>
    <w:p w:rsidR="002D0514" w:rsidRPr="008C5C5D" w:rsidRDefault="002D0514" w:rsidP="00145E59">
      <w:pPr>
        <w:pStyle w:val="ListParagraph"/>
        <w:numPr>
          <w:ilvl w:val="0"/>
          <w:numId w:val="27"/>
        </w:numPr>
        <w:tabs>
          <w:tab w:val="left" w:pos="63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C5C5D">
        <w:rPr>
          <w:rFonts w:ascii="Arial" w:hAnsi="Arial" w:cs="Arial"/>
          <w:color w:val="000000"/>
        </w:rPr>
        <w:t>Business owners may be less likely to contest charges</w:t>
      </w:r>
    </w:p>
    <w:p w:rsidR="002D0514" w:rsidRPr="008C5C5D" w:rsidRDefault="002D0514" w:rsidP="00145E59">
      <w:pPr>
        <w:pStyle w:val="ListParagraph"/>
        <w:numPr>
          <w:ilvl w:val="0"/>
          <w:numId w:val="27"/>
        </w:numPr>
        <w:tabs>
          <w:tab w:val="left" w:pos="63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C5C5D">
        <w:rPr>
          <w:rFonts w:ascii="Arial" w:hAnsi="Arial" w:cs="Arial"/>
          <w:color w:val="000000"/>
        </w:rPr>
        <w:t>The community may see specific graduated consequences as being fairer to the businesses</w:t>
      </w:r>
    </w:p>
    <w:p w:rsidR="002D0514" w:rsidRPr="008C5C5D" w:rsidRDefault="002D0514" w:rsidP="00145E59">
      <w:pPr>
        <w:pStyle w:val="ListParagraph"/>
        <w:numPr>
          <w:ilvl w:val="0"/>
          <w:numId w:val="27"/>
        </w:numPr>
        <w:tabs>
          <w:tab w:val="left" w:pos="63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C5C5D">
        <w:rPr>
          <w:rFonts w:ascii="Arial" w:hAnsi="Arial" w:cs="Arial"/>
          <w:color w:val="000000"/>
        </w:rPr>
        <w:t>When egregious violations occur, enforcement authorities can requ</w:t>
      </w:r>
      <w:r w:rsidR="00A50F24" w:rsidRPr="008C5C5D">
        <w:rPr>
          <w:rFonts w:ascii="Arial" w:hAnsi="Arial" w:cs="Arial"/>
          <w:color w:val="000000"/>
        </w:rPr>
        <w:t xml:space="preserve">est deviation from the presumed </w:t>
      </w:r>
      <w:r w:rsidRPr="008C5C5D">
        <w:rPr>
          <w:rFonts w:ascii="Arial" w:hAnsi="Arial" w:cs="Arial"/>
          <w:color w:val="000000"/>
        </w:rPr>
        <w:t>penalty.</w:t>
      </w:r>
    </w:p>
    <w:p w:rsidR="00A50F24" w:rsidRPr="008C5C5D" w:rsidRDefault="00A50F24" w:rsidP="00FE5F13">
      <w:pPr>
        <w:tabs>
          <w:tab w:val="left" w:pos="630"/>
        </w:tabs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</w:p>
    <w:p w:rsidR="002D0514" w:rsidRPr="008C5C5D" w:rsidRDefault="002D0514" w:rsidP="00FE5F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C5C5D">
        <w:rPr>
          <w:rFonts w:ascii="Arial" w:hAnsi="Arial" w:cs="Arial"/>
          <w:color w:val="000000"/>
        </w:rPr>
        <w:t xml:space="preserve">See sample ordinances in </w:t>
      </w:r>
      <w:r w:rsidRPr="008C5C5D">
        <w:rPr>
          <w:rFonts w:ascii="Arial" w:hAnsi="Arial" w:cs="Arial"/>
          <w:b/>
          <w:bCs/>
          <w:color w:val="000000"/>
        </w:rPr>
        <w:t xml:space="preserve">Appendix B </w:t>
      </w:r>
      <w:r w:rsidRPr="008C5C5D">
        <w:rPr>
          <w:rFonts w:ascii="Arial" w:hAnsi="Arial" w:cs="Arial"/>
          <w:color w:val="000000"/>
        </w:rPr>
        <w:t>for examples of progressive penalties.</w:t>
      </w:r>
    </w:p>
    <w:p w:rsidR="00A50F24" w:rsidRPr="008C5C5D" w:rsidRDefault="00A50F24" w:rsidP="00FE5F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Pr="008C5C5D" w:rsidRDefault="002D0514" w:rsidP="00115E4F">
      <w:p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color w:val="000000"/>
        </w:rPr>
      </w:pPr>
      <w:r w:rsidRPr="008C5C5D">
        <w:rPr>
          <w:rFonts w:ascii="Arial" w:hAnsi="Arial" w:cs="Arial"/>
          <w:b/>
          <w:bCs/>
          <w:color w:val="000000"/>
        </w:rPr>
        <w:t>3. Equal treatment in terms of fines for all three parties involved in an</w:t>
      </w:r>
      <w:r w:rsidR="00A50F24" w:rsidRPr="008C5C5D">
        <w:rPr>
          <w:rFonts w:ascii="Arial" w:hAnsi="Arial" w:cs="Arial"/>
          <w:b/>
          <w:bCs/>
          <w:color w:val="000000"/>
        </w:rPr>
        <w:t xml:space="preserve"> </w:t>
      </w:r>
      <w:r w:rsidRPr="008C5C5D">
        <w:rPr>
          <w:rFonts w:ascii="Arial" w:hAnsi="Arial" w:cs="Arial"/>
          <w:b/>
          <w:bCs/>
          <w:color w:val="000000"/>
        </w:rPr>
        <w:t>illegal sale — the buyer, the seller, and the licensee.</w:t>
      </w:r>
    </w:p>
    <w:p w:rsidR="002D0514" w:rsidRPr="008C5C5D" w:rsidRDefault="002D0514" w:rsidP="00115E4F">
      <w:pPr>
        <w:tabs>
          <w:tab w:val="left" w:pos="180"/>
        </w:tabs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/>
          <w:sz w:val="16"/>
          <w:szCs w:val="16"/>
        </w:rPr>
      </w:pPr>
      <w:r w:rsidRPr="008C5C5D">
        <w:rPr>
          <w:rFonts w:ascii="Arial" w:hAnsi="Arial" w:cs="Arial"/>
          <w:color w:val="000000"/>
        </w:rPr>
        <w:t>Business owners often complain that they could be put out of business by irresponsible</w:t>
      </w:r>
      <w:r w:rsidR="00115E4F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employees or youth who commit the crime of illegally purchasing alcohol. They claim that</w:t>
      </w:r>
      <w:r w:rsidR="00A50F24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 xml:space="preserve">enforcement directed only at licensees is not fair. Evidence </w:t>
      </w:r>
      <w:r w:rsidRPr="008C5C5D">
        <w:rPr>
          <w:rFonts w:ascii="Arial" w:hAnsi="Arial" w:cs="Arial"/>
          <w:color w:val="000000"/>
        </w:rPr>
        <w:lastRenderedPageBreak/>
        <w:t>suggests that in some jurisdictions</w:t>
      </w:r>
      <w:r w:rsidR="00A50F24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 xml:space="preserve">enforcement efforts focus on youth, not adult providers or licensees. </w:t>
      </w:r>
    </w:p>
    <w:p w:rsidR="0062033A" w:rsidRPr="008C5C5D" w:rsidRDefault="0062033A" w:rsidP="00115E4F">
      <w:pPr>
        <w:tabs>
          <w:tab w:val="left" w:pos="180"/>
        </w:tabs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/>
        </w:rPr>
      </w:pPr>
    </w:p>
    <w:p w:rsidR="002D0514" w:rsidRPr="008C5C5D" w:rsidRDefault="0062033A" w:rsidP="00115E4F">
      <w:pPr>
        <w:tabs>
          <w:tab w:val="left" w:pos="180"/>
        </w:tabs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/>
        </w:rPr>
      </w:pPr>
      <w:r w:rsidRPr="008C5C5D">
        <w:rPr>
          <w:rFonts w:ascii="Arial" w:hAnsi="Arial" w:cs="Arial"/>
          <w:color w:val="000000"/>
        </w:rPr>
        <w:t>Ordinances that include a “</w:t>
      </w:r>
      <w:r w:rsidR="002D0514" w:rsidRPr="008C5C5D">
        <w:rPr>
          <w:rFonts w:ascii="Arial" w:hAnsi="Arial" w:cs="Arial"/>
          <w:color w:val="000000"/>
        </w:rPr>
        <w:t>full circle of responsibility</w:t>
      </w:r>
      <w:r w:rsidRPr="008C5C5D">
        <w:rPr>
          <w:rFonts w:ascii="Arial" w:hAnsi="Arial" w:cs="Arial"/>
          <w:color w:val="000000"/>
        </w:rPr>
        <w:t>”</w:t>
      </w:r>
      <w:r w:rsidR="002D0514" w:rsidRPr="008C5C5D">
        <w:rPr>
          <w:rFonts w:ascii="Arial" w:hAnsi="Arial" w:cs="Arial"/>
          <w:color w:val="000000"/>
        </w:rPr>
        <w:t xml:space="preserve"> approach equalize the consequences of an</w:t>
      </w:r>
      <w:r w:rsidRPr="008C5C5D">
        <w:rPr>
          <w:rFonts w:ascii="Arial" w:hAnsi="Arial" w:cs="Arial"/>
          <w:color w:val="000000"/>
        </w:rPr>
        <w:t xml:space="preserve"> </w:t>
      </w:r>
      <w:r w:rsidR="002D0514" w:rsidRPr="008C5C5D">
        <w:rPr>
          <w:rFonts w:ascii="Arial" w:hAnsi="Arial" w:cs="Arial"/>
          <w:color w:val="000000"/>
        </w:rPr>
        <w:t>initial offense for the buyer, seller and licensee. Equal and reasonable first offense fines make it</w:t>
      </w:r>
      <w:r w:rsidRPr="008C5C5D">
        <w:rPr>
          <w:rFonts w:ascii="Arial" w:hAnsi="Arial" w:cs="Arial"/>
          <w:color w:val="000000"/>
        </w:rPr>
        <w:t xml:space="preserve"> </w:t>
      </w:r>
      <w:r w:rsidR="002D0514" w:rsidRPr="008C5C5D">
        <w:rPr>
          <w:rFonts w:ascii="Arial" w:hAnsi="Arial" w:cs="Arial"/>
          <w:color w:val="000000"/>
        </w:rPr>
        <w:t>easy for all identified parties involved with the violation to be held equally accountable.</w:t>
      </w:r>
    </w:p>
    <w:p w:rsidR="0062033A" w:rsidRPr="008C5C5D" w:rsidRDefault="0062033A" w:rsidP="00115E4F">
      <w:pPr>
        <w:tabs>
          <w:tab w:val="left" w:pos="180"/>
        </w:tabs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/>
        </w:rPr>
      </w:pPr>
    </w:p>
    <w:p w:rsidR="002D0514" w:rsidRPr="008C5C5D" w:rsidRDefault="002D0514" w:rsidP="00115E4F">
      <w:pPr>
        <w:tabs>
          <w:tab w:val="left" w:pos="180"/>
        </w:tabs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/>
        </w:rPr>
      </w:pPr>
      <w:r w:rsidRPr="008C5C5D">
        <w:rPr>
          <w:rFonts w:ascii="Arial" w:hAnsi="Arial" w:cs="Arial"/>
          <w:color w:val="000000"/>
        </w:rPr>
        <w:t xml:space="preserve">Legal counsel for your jurisdiction, State Attorney General </w:t>
      </w:r>
      <w:proofErr w:type="gramStart"/>
      <w:r w:rsidRPr="008C5C5D">
        <w:rPr>
          <w:rFonts w:ascii="Arial" w:hAnsi="Arial" w:cs="Arial"/>
          <w:color w:val="000000"/>
        </w:rPr>
        <w:t>offices</w:t>
      </w:r>
      <w:proofErr w:type="gramEnd"/>
      <w:r w:rsidRPr="008C5C5D">
        <w:rPr>
          <w:rFonts w:ascii="Arial" w:hAnsi="Arial" w:cs="Arial"/>
          <w:color w:val="000000"/>
        </w:rPr>
        <w:t>, the State Liquor enforcement</w:t>
      </w:r>
      <w:r w:rsidR="0062033A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agency, and state municipal organizations are all good sources for state-specific information on local</w:t>
      </w:r>
      <w:r w:rsidR="0062033A" w:rsidRPr="008C5C5D">
        <w:rPr>
          <w:rFonts w:ascii="Arial" w:hAnsi="Arial" w:cs="Arial"/>
          <w:color w:val="000000"/>
        </w:rPr>
        <w:t xml:space="preserve"> </w:t>
      </w:r>
      <w:r w:rsidRPr="008C5C5D">
        <w:rPr>
          <w:rFonts w:ascii="Arial" w:hAnsi="Arial" w:cs="Arial"/>
          <w:color w:val="000000"/>
        </w:rPr>
        <w:t>ordinance options.</w:t>
      </w:r>
    </w:p>
    <w:p w:rsidR="0062033A" w:rsidRPr="008C5C5D" w:rsidRDefault="0062033A" w:rsidP="00FE5F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D0514" w:rsidRDefault="002D0514" w:rsidP="00FE5F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Decisions</w:t>
      </w:r>
    </w:p>
    <w:p w:rsidR="002D0514" w:rsidRDefault="002D0514" w:rsidP="00FE5F1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Note the choices you make regarding the following issues in the space provided in the Decision</w:t>
      </w:r>
      <w:r w:rsidR="00FE5F1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Checklist, </w:t>
      </w:r>
      <w:r>
        <w:rPr>
          <w:rFonts w:ascii="TimesNewRomanPS-BoldMT" w:hAnsi="TimesNewRomanPS-BoldMT" w:cs="TimesNewRomanPS-BoldMT"/>
          <w:b/>
          <w:bCs/>
          <w:color w:val="000000"/>
        </w:rPr>
        <w:t>Appendix A</w:t>
      </w:r>
      <w:r>
        <w:rPr>
          <w:rFonts w:ascii="TimesNewRomanPSMT" w:hAnsi="TimesNewRomanPSMT" w:cs="TimesNewRomanPSMT"/>
          <w:color w:val="000000"/>
        </w:rPr>
        <w:t>.</w:t>
      </w:r>
    </w:p>
    <w:p w:rsidR="00FE5F13" w:rsidRDefault="00FE5F13" w:rsidP="00FE5F13">
      <w:pPr>
        <w:autoSpaceDE w:val="0"/>
        <w:autoSpaceDN w:val="0"/>
        <w:adjustRightInd w:val="0"/>
        <w:jc w:val="both"/>
        <w:rPr>
          <w:rFonts w:ascii="MonotypeSorts" w:hAnsi="MonotypeSorts" w:cs="MonotypeSorts"/>
          <w:color w:val="000000"/>
        </w:rPr>
      </w:pPr>
    </w:p>
    <w:p w:rsidR="002D0514" w:rsidRPr="00FE5F13" w:rsidRDefault="00FE5F13" w:rsidP="00FE5F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E5F13">
        <w:rPr>
          <w:rFonts w:ascii="Arial" w:hAnsi="Arial" w:cs="Arial"/>
          <w:b/>
          <w:bCs/>
          <w:color w:val="000000"/>
        </w:rPr>
        <w:t xml:space="preserve">? </w:t>
      </w:r>
      <w:r w:rsidR="002D0514" w:rsidRPr="00FE5F13">
        <w:rPr>
          <w:rFonts w:ascii="Arial" w:hAnsi="Arial" w:cs="Arial"/>
          <w:b/>
          <w:bCs/>
          <w:color w:val="000000"/>
        </w:rPr>
        <w:t>Type and Quantity of Alcohol to Purchase</w:t>
      </w:r>
    </w:p>
    <w:p w:rsidR="002D0514" w:rsidRPr="00FE5F13" w:rsidRDefault="002D0514" w:rsidP="00FE5F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E5F13">
        <w:rPr>
          <w:rFonts w:ascii="Arial" w:hAnsi="Arial" w:cs="Arial"/>
          <w:color w:val="000000"/>
        </w:rPr>
        <w:t>Consider youthful drinking practices to determine the type and quantity of alcohol to purchase in</w:t>
      </w:r>
      <w:r w:rsidR="00FE5F13" w:rsidRPr="00FE5F13">
        <w:rPr>
          <w:rFonts w:ascii="Arial" w:hAnsi="Arial" w:cs="Arial"/>
          <w:color w:val="000000"/>
        </w:rPr>
        <w:t xml:space="preserve"> </w:t>
      </w:r>
      <w:r w:rsidRPr="00FE5F13">
        <w:rPr>
          <w:rFonts w:ascii="Arial" w:hAnsi="Arial" w:cs="Arial"/>
          <w:color w:val="000000"/>
        </w:rPr>
        <w:t>your compliance check operation. It is generally believed that there is a relationship between the</w:t>
      </w:r>
      <w:r w:rsidR="00FE5F13" w:rsidRPr="00FE5F13">
        <w:rPr>
          <w:rFonts w:ascii="Arial" w:hAnsi="Arial" w:cs="Arial"/>
          <w:color w:val="000000"/>
        </w:rPr>
        <w:t xml:space="preserve"> </w:t>
      </w:r>
      <w:r w:rsidRPr="00FE5F13">
        <w:rPr>
          <w:rFonts w:ascii="Arial" w:hAnsi="Arial" w:cs="Arial"/>
          <w:color w:val="000000"/>
        </w:rPr>
        <w:t xml:space="preserve">volume of beer purchased and the danger that alcohol sale generates. </w:t>
      </w:r>
    </w:p>
    <w:p w:rsidR="00FE5F13" w:rsidRPr="00FE5F13" w:rsidRDefault="00FE5F13" w:rsidP="00FE5F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514" w:rsidRPr="00FE5F13" w:rsidRDefault="002D0514" w:rsidP="00FE5F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E5F13">
        <w:rPr>
          <w:rFonts w:ascii="Arial" w:hAnsi="Arial" w:cs="Arial"/>
          <w:color w:val="000000"/>
        </w:rPr>
        <w:t>The need to preserve illegally sold alcohol as evidence will influence the type of alcohol to purchase</w:t>
      </w:r>
      <w:r w:rsidR="00FE5F13" w:rsidRPr="00FE5F13">
        <w:rPr>
          <w:rFonts w:ascii="Arial" w:hAnsi="Arial" w:cs="Arial"/>
          <w:color w:val="000000"/>
        </w:rPr>
        <w:t xml:space="preserve"> </w:t>
      </w:r>
      <w:r w:rsidRPr="00FE5F13">
        <w:rPr>
          <w:rFonts w:ascii="Arial" w:hAnsi="Arial" w:cs="Arial"/>
          <w:color w:val="000000"/>
        </w:rPr>
        <w:t xml:space="preserve">in an </w:t>
      </w:r>
      <w:r w:rsidR="001420D4">
        <w:rPr>
          <w:rFonts w:ascii="Arial" w:hAnsi="Arial" w:cs="Arial"/>
          <w:color w:val="000000"/>
        </w:rPr>
        <w:t>on-premise</w:t>
      </w:r>
      <w:r w:rsidRPr="00FE5F13">
        <w:rPr>
          <w:rFonts w:ascii="Arial" w:hAnsi="Arial" w:cs="Arial"/>
          <w:color w:val="000000"/>
        </w:rPr>
        <w:t xml:space="preserve"> attempt. Bottled beer (with retrievable caps) is the easiest type of </w:t>
      </w:r>
      <w:r w:rsidR="001420D4">
        <w:rPr>
          <w:rFonts w:ascii="Arial" w:hAnsi="Arial" w:cs="Arial"/>
          <w:color w:val="000000"/>
        </w:rPr>
        <w:t>on-premise</w:t>
      </w:r>
      <w:r w:rsidRPr="00FE5F13">
        <w:rPr>
          <w:rFonts w:ascii="Arial" w:hAnsi="Arial" w:cs="Arial"/>
          <w:color w:val="000000"/>
        </w:rPr>
        <w:t xml:space="preserve"> purchase to</w:t>
      </w:r>
      <w:r w:rsidR="00FE5F13" w:rsidRPr="00FE5F13">
        <w:rPr>
          <w:rFonts w:ascii="Arial" w:hAnsi="Arial" w:cs="Arial"/>
          <w:color w:val="000000"/>
        </w:rPr>
        <w:t xml:space="preserve"> </w:t>
      </w:r>
      <w:r w:rsidRPr="00FE5F13">
        <w:rPr>
          <w:rFonts w:ascii="Arial" w:hAnsi="Arial" w:cs="Arial"/>
          <w:color w:val="000000"/>
        </w:rPr>
        <w:t>preserve. If you choose to purchase mixed drinks or glasses of beer, you may need additional</w:t>
      </w:r>
      <w:r w:rsidR="00FE5F13" w:rsidRPr="00FE5F13">
        <w:rPr>
          <w:rFonts w:ascii="Arial" w:hAnsi="Arial" w:cs="Arial"/>
          <w:color w:val="000000"/>
        </w:rPr>
        <w:t xml:space="preserve"> </w:t>
      </w:r>
      <w:r w:rsidRPr="00FE5F13">
        <w:rPr>
          <w:rFonts w:ascii="Arial" w:hAnsi="Arial" w:cs="Arial"/>
          <w:color w:val="000000"/>
        </w:rPr>
        <w:t>supplies to successfully preserve the evidence.</w:t>
      </w:r>
    </w:p>
    <w:p w:rsidR="00FE5F13" w:rsidRPr="00FE5F13" w:rsidRDefault="00FE5F13" w:rsidP="00FE5F13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2D0514" w:rsidRPr="00FE5F13" w:rsidRDefault="001420D4" w:rsidP="00FE5F13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On-premise</w:t>
      </w:r>
      <w:r w:rsidR="002D0514" w:rsidRPr="00FE5F13">
        <w:rPr>
          <w:rFonts w:ascii="Arial" w:hAnsi="Arial" w:cs="Arial"/>
          <w:b/>
          <w:bCs/>
        </w:rPr>
        <w:t xml:space="preserve"> purchases: </w:t>
      </w:r>
      <w:r w:rsidR="002D0514" w:rsidRPr="00FE5F13">
        <w:rPr>
          <w:rFonts w:ascii="Arial" w:hAnsi="Arial" w:cs="Arial"/>
        </w:rPr>
        <w:t>Single drink</w:t>
      </w:r>
    </w:p>
    <w:p w:rsidR="002D0514" w:rsidRPr="00FE5F13" w:rsidRDefault="001420D4" w:rsidP="00FE5F13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On-premise</w:t>
      </w:r>
      <w:r w:rsidR="002D0514" w:rsidRPr="00FE5F13">
        <w:rPr>
          <w:rFonts w:ascii="Arial" w:hAnsi="Arial" w:cs="Arial"/>
        </w:rPr>
        <w:t xml:space="preserve"> establishments include bars, restaurants and other business that sell alcohol for</w:t>
      </w:r>
      <w:r w:rsidR="00FE5F13" w:rsidRPr="00FE5F13">
        <w:rPr>
          <w:rFonts w:ascii="Arial" w:hAnsi="Arial" w:cs="Arial"/>
        </w:rPr>
        <w:t xml:space="preserve"> </w:t>
      </w:r>
      <w:r w:rsidR="002D0514" w:rsidRPr="00FE5F13">
        <w:rPr>
          <w:rFonts w:ascii="Arial" w:hAnsi="Arial" w:cs="Arial"/>
        </w:rPr>
        <w:t>consumption on premises. Youthful buyers usually purchase a common beer brand in a bottle</w:t>
      </w:r>
      <w:r w:rsidR="00FE5F13" w:rsidRPr="00FE5F13">
        <w:rPr>
          <w:rFonts w:ascii="Arial" w:hAnsi="Arial" w:cs="Arial"/>
        </w:rPr>
        <w:t xml:space="preserve"> </w:t>
      </w:r>
      <w:r w:rsidR="002D0514" w:rsidRPr="00FE5F13">
        <w:rPr>
          <w:rFonts w:ascii="Arial" w:hAnsi="Arial" w:cs="Arial"/>
        </w:rPr>
        <w:t>(e.g., Miller or Bud Lite).</w:t>
      </w:r>
    </w:p>
    <w:p w:rsidR="00FE5F13" w:rsidRPr="00FE5F13" w:rsidRDefault="00FE5F13" w:rsidP="00FE5F1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36"/>
          <w:szCs w:val="36"/>
        </w:rPr>
      </w:pPr>
    </w:p>
    <w:p w:rsidR="002D0514" w:rsidRPr="00FE5F13" w:rsidRDefault="001420D4" w:rsidP="00FE5F1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Off-premise</w:t>
      </w:r>
      <w:r w:rsidR="002D0514" w:rsidRPr="00FE5F13">
        <w:rPr>
          <w:rFonts w:ascii="Arial" w:hAnsi="Arial" w:cs="Arial"/>
          <w:b/>
          <w:bCs/>
          <w:color w:val="000000"/>
        </w:rPr>
        <w:t xml:space="preserve"> purchases: </w:t>
      </w:r>
      <w:r w:rsidR="002D0514" w:rsidRPr="00FE5F13">
        <w:rPr>
          <w:rFonts w:ascii="Arial" w:hAnsi="Arial" w:cs="Arial"/>
          <w:color w:val="000000"/>
        </w:rPr>
        <w:t>Six-pack of beer</w:t>
      </w:r>
    </w:p>
    <w:p w:rsidR="002D0514" w:rsidRPr="00FE5F13" w:rsidRDefault="001420D4" w:rsidP="00FE5F1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Off-premise</w:t>
      </w:r>
      <w:r w:rsidR="002D0514" w:rsidRPr="00FE5F13">
        <w:rPr>
          <w:rFonts w:ascii="Arial" w:hAnsi="Arial" w:cs="Arial"/>
          <w:color w:val="000000"/>
        </w:rPr>
        <w:t xml:space="preserve"> establishments include convenience stores, grocery stores, liquor stores and other</w:t>
      </w:r>
      <w:r w:rsidR="00FE5F13" w:rsidRPr="00FE5F13">
        <w:rPr>
          <w:rFonts w:ascii="Arial" w:hAnsi="Arial" w:cs="Arial"/>
          <w:color w:val="000000"/>
        </w:rPr>
        <w:t xml:space="preserve"> </w:t>
      </w:r>
      <w:r w:rsidR="002D0514" w:rsidRPr="00FE5F13">
        <w:rPr>
          <w:rFonts w:ascii="Arial" w:hAnsi="Arial" w:cs="Arial"/>
          <w:color w:val="000000"/>
        </w:rPr>
        <w:t>businesses where no on-site alcohol consumption is allowed. Youthful buyers usually</w:t>
      </w:r>
      <w:r w:rsidR="00FE5F13" w:rsidRPr="00FE5F13">
        <w:rPr>
          <w:rFonts w:ascii="Arial" w:hAnsi="Arial" w:cs="Arial"/>
          <w:color w:val="000000"/>
        </w:rPr>
        <w:t xml:space="preserve"> </w:t>
      </w:r>
      <w:r w:rsidR="002D0514" w:rsidRPr="00FE5F13">
        <w:rPr>
          <w:rFonts w:ascii="Arial" w:hAnsi="Arial" w:cs="Arial"/>
          <w:color w:val="000000"/>
        </w:rPr>
        <w:t>purchase a common beer brand in cans (e.g., Miller or Bud Lite).</w:t>
      </w:r>
    </w:p>
    <w:p w:rsidR="00FE5F13" w:rsidRPr="00FE5F13" w:rsidRDefault="00FE5F13" w:rsidP="00FE5F1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2D0514" w:rsidRPr="00FE5F13" w:rsidRDefault="00FE5F13" w:rsidP="00FE5F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5F13">
        <w:rPr>
          <w:rFonts w:ascii="Arial" w:hAnsi="Arial" w:cs="Arial"/>
          <w:color w:val="000000"/>
          <w:sz w:val="20"/>
          <w:szCs w:val="20"/>
        </w:rPr>
        <w:t xml:space="preserve">NOTE: </w:t>
      </w:r>
      <w:r w:rsidR="002D0514" w:rsidRPr="00FE5F13">
        <w:rPr>
          <w:rFonts w:ascii="Arial" w:hAnsi="Arial" w:cs="Arial"/>
          <w:color w:val="000000"/>
          <w:sz w:val="20"/>
          <w:szCs w:val="20"/>
        </w:rPr>
        <w:t>Select quantities to be purchased by considering the impact on the seller, judges, and licensing officials.</w:t>
      </w:r>
      <w:r w:rsidRPr="00FE5F13">
        <w:rPr>
          <w:rFonts w:ascii="Arial" w:hAnsi="Arial" w:cs="Arial"/>
          <w:color w:val="000000"/>
          <w:sz w:val="20"/>
          <w:szCs w:val="20"/>
        </w:rPr>
        <w:t xml:space="preserve"> </w:t>
      </w:r>
      <w:r w:rsidR="002D0514" w:rsidRPr="00FE5F13">
        <w:rPr>
          <w:rFonts w:ascii="Arial" w:hAnsi="Arial" w:cs="Arial"/>
          <w:color w:val="000000"/>
          <w:sz w:val="20"/>
          <w:szCs w:val="20"/>
        </w:rPr>
        <w:t>Like the “apparent age” issue (see “Hire and Train Buyers” section below), in some jurisdictions the letter of</w:t>
      </w:r>
      <w:r w:rsidRPr="00FE5F13">
        <w:rPr>
          <w:rFonts w:ascii="Arial" w:hAnsi="Arial" w:cs="Arial"/>
          <w:color w:val="000000"/>
          <w:sz w:val="20"/>
          <w:szCs w:val="20"/>
        </w:rPr>
        <w:t xml:space="preserve"> </w:t>
      </w:r>
      <w:r w:rsidR="002D0514" w:rsidRPr="00FE5F13">
        <w:rPr>
          <w:rFonts w:ascii="Arial" w:hAnsi="Arial" w:cs="Arial"/>
          <w:color w:val="000000"/>
          <w:sz w:val="20"/>
          <w:szCs w:val="20"/>
        </w:rPr>
        <w:t>the law is sufficient and any quantity of alcohol purchased will sustain criminal or administrative sanctions.</w:t>
      </w:r>
      <w:r w:rsidRPr="00FE5F13">
        <w:rPr>
          <w:rFonts w:ascii="Arial" w:hAnsi="Arial" w:cs="Arial"/>
          <w:color w:val="000000"/>
          <w:sz w:val="20"/>
          <w:szCs w:val="20"/>
        </w:rPr>
        <w:t xml:space="preserve"> </w:t>
      </w:r>
      <w:r w:rsidR="002D0514" w:rsidRPr="00FE5F13">
        <w:rPr>
          <w:rFonts w:ascii="Arial" w:hAnsi="Arial" w:cs="Arial"/>
          <w:color w:val="000000"/>
          <w:sz w:val="20"/>
          <w:szCs w:val="20"/>
        </w:rPr>
        <w:t>In other jurisdictions, however, the quantity purchased and its potential to cause harm may be considered.</w:t>
      </w:r>
    </w:p>
    <w:p w:rsidR="00FE5F13" w:rsidRPr="00FE5F13" w:rsidRDefault="00FE5F13" w:rsidP="00FE5F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2B97" w:rsidRDefault="00E52B97" w:rsidP="00FE5F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2B97" w:rsidRDefault="00E52B97" w:rsidP="00FE5F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Default="00FE5F13" w:rsidP="00FE5F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? </w:t>
      </w:r>
      <w:r w:rsidR="002D0514">
        <w:rPr>
          <w:rFonts w:ascii="Arial" w:hAnsi="Arial" w:cs="Arial"/>
          <w:b/>
          <w:bCs/>
          <w:color w:val="000000"/>
        </w:rPr>
        <w:t xml:space="preserve">One </w:t>
      </w:r>
      <w:proofErr w:type="gramStart"/>
      <w:r w:rsidR="002D0514">
        <w:rPr>
          <w:rFonts w:ascii="Arial" w:hAnsi="Arial" w:cs="Arial"/>
          <w:b/>
          <w:bCs/>
          <w:color w:val="000000"/>
        </w:rPr>
        <w:t>Versus</w:t>
      </w:r>
      <w:proofErr w:type="gramEnd"/>
      <w:r w:rsidR="002D0514">
        <w:rPr>
          <w:rFonts w:ascii="Arial" w:hAnsi="Arial" w:cs="Arial"/>
          <w:b/>
          <w:bCs/>
          <w:color w:val="000000"/>
        </w:rPr>
        <w:t xml:space="preserve"> Two Officers</w:t>
      </w:r>
    </w:p>
    <w:p w:rsidR="00FE5F13" w:rsidRDefault="002D0514" w:rsidP="00FE5F1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Many departments conduct compliance checks with only one officer and one buyer. Ideally, two</w:t>
      </w:r>
      <w:r w:rsidR="00FE5F1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officers, one in plainclothes as an observer and a second outside in uniform, will participate in the</w:t>
      </w:r>
      <w:r w:rsidR="00FE5F1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compliance check. Having an officer witness the sales transaction can eliminate virtually all</w:t>
      </w:r>
      <w:r w:rsidR="00FE5F1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challenges of entrapment. The presence of an observing officer also simplifies the post-buy</w:t>
      </w:r>
      <w:r w:rsidR="00FE5F13">
        <w:rPr>
          <w:rFonts w:ascii="TimesNewRomanPSMT" w:hAnsi="TimesNewRomanPSMT" w:cs="TimesNewRomanPSMT"/>
          <w:color w:val="000000"/>
        </w:rPr>
        <w:t xml:space="preserve"> i</w:t>
      </w:r>
      <w:r>
        <w:rPr>
          <w:rFonts w:ascii="TimesNewRomanPSMT" w:hAnsi="TimesNewRomanPSMT" w:cs="TimesNewRomanPSMT"/>
          <w:color w:val="000000"/>
        </w:rPr>
        <w:t>dentification of the seller and immediately focuses attention away from the buyer and onto the</w:t>
      </w:r>
      <w:r w:rsidR="00FE5F1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officers.</w:t>
      </w:r>
      <w:r w:rsidR="00FE5F13">
        <w:rPr>
          <w:rFonts w:ascii="TimesNewRomanPSMT" w:hAnsi="TimesNewRomanPSMT" w:cs="TimesNewRomanPSMT"/>
          <w:color w:val="000000"/>
        </w:rPr>
        <w:t xml:space="preserve"> </w:t>
      </w:r>
    </w:p>
    <w:p w:rsidR="00FE5F13" w:rsidRDefault="00FE5F13" w:rsidP="00FE5F1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Default="002D0514" w:rsidP="00FE5F1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 researching compliance check operations across the country no reports were found of buyers</w:t>
      </w:r>
      <w:r w:rsidR="00FE5F1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being injured. However, the greatest safety for buyers can be achieved if they are under close</w:t>
      </w:r>
      <w:r w:rsidR="00FE5F1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observation by an officer. Your knowledge of the risk level of establishments in your jurisdiction, as</w:t>
      </w:r>
      <w:r w:rsidR="00FE5F1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well as budget limitations, will affect your decision to use one or two officers. If using two officers</w:t>
      </w:r>
      <w:r w:rsidR="00FE5F1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is impractical, consider alternatives. Departments have successfully conducted compliance checks in</w:t>
      </w:r>
      <w:r w:rsidR="00FE5F1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which the buyer carries a video camera in a backpack, a transmitting body wire or a small tape</w:t>
      </w:r>
      <w:r w:rsidR="00FE5F1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recorder to generate a video or an audio record of the sales transaction. If a case goes to trial, this</w:t>
      </w:r>
      <w:r w:rsidR="00FE5F1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secondary evidence may minimize challenges to the buyer</w:t>
      </w:r>
      <w:r w:rsidR="00FE5F13">
        <w:rPr>
          <w:rFonts w:ascii="TimesNewRomanPSMT" w:hAnsi="TimesNewRomanPSMT" w:cs="TimesNewRomanPSMT"/>
          <w:color w:val="000000"/>
        </w:rPr>
        <w:t>’s</w:t>
      </w:r>
      <w:r>
        <w:rPr>
          <w:rFonts w:ascii="TimesNewRomanPSMT" w:hAnsi="TimesNewRomanPSMT" w:cs="TimesNewRomanPSMT"/>
          <w:color w:val="000000"/>
        </w:rPr>
        <w:t xml:space="preserve"> testimony, and reduce the burden on the</w:t>
      </w:r>
      <w:r w:rsidR="00FE5F1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buyer.</w:t>
      </w:r>
    </w:p>
    <w:p w:rsidR="00FE5F13" w:rsidRDefault="00FE5F13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D0514" w:rsidRDefault="00FE5F13" w:rsidP="00FE5F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? </w:t>
      </w:r>
      <w:r w:rsidR="002D0514">
        <w:rPr>
          <w:rFonts w:ascii="Arial" w:hAnsi="Arial" w:cs="Arial"/>
          <w:b/>
          <w:bCs/>
          <w:color w:val="000000"/>
        </w:rPr>
        <w:t>Multiple Buyers/Multiple Purchase Attempts</w:t>
      </w:r>
    </w:p>
    <w:p w:rsidR="00FE5F13" w:rsidRDefault="002D0514" w:rsidP="00FE5F1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Using two or more buyers in a compliance check operation is a more thorough test of a business</w:t>
      </w:r>
      <w:r w:rsidR="00FE5F13">
        <w:rPr>
          <w:rFonts w:ascii="TimesNewRomanPSMT" w:hAnsi="TimesNewRomanPSMT" w:cs="TimesNewRomanPSMT"/>
          <w:color w:val="000000"/>
        </w:rPr>
        <w:t xml:space="preserve">’ </w:t>
      </w:r>
      <w:r>
        <w:rPr>
          <w:rFonts w:ascii="TimesNewRomanPSMT" w:hAnsi="TimesNewRomanPSMT" w:cs="TimesNewRomanPSMT"/>
          <w:color w:val="000000"/>
        </w:rPr>
        <w:t>tendency to sell alcohol to underage youth. The outcome in single-buyer checks realistically reflects</w:t>
      </w:r>
      <w:r w:rsidR="00FE5F1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the behavior of only one employee, which may or may not be representative of the business</w:t>
      </w:r>
      <w:r w:rsidR="00FE5F13">
        <w:rPr>
          <w:rFonts w:ascii="TimesNewRomanPSMT" w:hAnsi="TimesNewRomanPSMT" w:cs="TimesNewRomanPSMT"/>
          <w:color w:val="000000"/>
        </w:rPr>
        <w:t>’</w:t>
      </w:r>
      <w:r>
        <w:rPr>
          <w:rFonts w:ascii="TimesNewRomanPSMT" w:hAnsi="TimesNewRomanPSMT" w:cs="TimesNewRomanPSMT"/>
          <w:color w:val="000000"/>
        </w:rPr>
        <w:t xml:space="preserve"> general</w:t>
      </w:r>
      <w:r w:rsidR="00FE5F1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practices. Checks by multiple buyers are most suited to businesses that have more than one</w:t>
      </w:r>
      <w:r w:rsidR="00FE5F1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employee engaged in selling or serving alcohol.</w:t>
      </w:r>
      <w:r w:rsidR="00FE5F13">
        <w:rPr>
          <w:rFonts w:ascii="TimesNewRomanPSMT" w:hAnsi="TimesNewRomanPSMT" w:cs="TimesNewRomanPSMT"/>
          <w:color w:val="000000"/>
        </w:rPr>
        <w:t xml:space="preserve"> </w:t>
      </w:r>
    </w:p>
    <w:p w:rsidR="00FE5F13" w:rsidRDefault="00FE5F13" w:rsidP="00FE5F1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Default="002D0514" w:rsidP="00FE5F1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 multiple-buyer approach offers the business a greater opportunity to have at least partial success.</w:t>
      </w:r>
      <w:r w:rsidR="00FE5F1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Charging decisions and or sentence/sanction recommendations could be proportional to the business</w:t>
      </w:r>
      <w:r w:rsidR="00FE5F13">
        <w:rPr>
          <w:rFonts w:ascii="TimesNewRomanPSMT" w:hAnsi="TimesNewRomanPSMT" w:cs="TimesNewRomanPSMT"/>
          <w:color w:val="000000"/>
        </w:rPr>
        <w:t xml:space="preserve">’ </w:t>
      </w:r>
      <w:r>
        <w:rPr>
          <w:rFonts w:ascii="TimesNewRomanPSMT" w:hAnsi="TimesNewRomanPSMT" w:cs="TimesNewRomanPSMT"/>
          <w:color w:val="000000"/>
        </w:rPr>
        <w:t xml:space="preserve">success in complying with the law. </w:t>
      </w:r>
      <w:proofErr w:type="gramStart"/>
      <w:r>
        <w:rPr>
          <w:rFonts w:ascii="TimesNewRomanPSMT" w:hAnsi="TimesNewRomanPSMT" w:cs="TimesNewRomanPSMT"/>
          <w:color w:val="000000"/>
        </w:rPr>
        <w:t>If one or more buyers are refused sale (i.e., a success), then the</w:t>
      </w:r>
      <w:r w:rsidR="00FE5F1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action taken against the business for selling to the other buyer(s) could be justifiably reduced.</w:t>
      </w:r>
      <w:proofErr w:type="gramEnd"/>
      <w:r>
        <w:rPr>
          <w:rFonts w:ascii="TimesNewRomanPSMT" w:hAnsi="TimesNewRomanPSMT" w:cs="TimesNewRomanPSMT"/>
          <w:color w:val="000000"/>
        </w:rPr>
        <w:t xml:space="preserve"> Total</w:t>
      </w:r>
      <w:r w:rsidR="00FE5F1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failure in multiple-buyer purchase attempts offers a stronger case for sanctions. A multiple-buyer</w:t>
      </w:r>
      <w:r w:rsidR="00FE5F1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process will also help to defeat arguments attributing the sale to the buyer</w:t>
      </w:r>
      <w:r w:rsidR="00FE5F13">
        <w:rPr>
          <w:rFonts w:ascii="TimesNewRomanPSMT" w:hAnsi="TimesNewRomanPSMT" w:cs="TimesNewRomanPSMT"/>
          <w:color w:val="000000"/>
        </w:rPr>
        <w:t>’</w:t>
      </w:r>
      <w:r>
        <w:rPr>
          <w:rFonts w:ascii="TimesNewRomanPSMT" w:hAnsi="TimesNewRomanPSMT" w:cs="TimesNewRomanPSMT"/>
          <w:color w:val="000000"/>
        </w:rPr>
        <w:t>s appearance (apparent</w:t>
      </w:r>
      <w:r w:rsidR="00EF605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age) or the misconduct of a single employee.</w:t>
      </w:r>
    </w:p>
    <w:p w:rsidR="00FE5F13" w:rsidRDefault="00FE5F13" w:rsidP="00FE5F1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Default="002D0514" w:rsidP="00FE5F1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Even if the compliance check operation involves making single purchase attempts at each site, it is</w:t>
      </w:r>
      <w:r w:rsidR="00FE5F1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helpful to have two buyers work together. Buyers are usually more comfortable when working with</w:t>
      </w:r>
      <w:r w:rsidR="00FE5F1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another person their age. Employing two buyers allows alternating buyers at </w:t>
      </w:r>
      <w:r w:rsidR="001420D4">
        <w:rPr>
          <w:rFonts w:ascii="TimesNewRomanPSMT" w:hAnsi="TimesNewRomanPSMT" w:cs="TimesNewRomanPSMT"/>
          <w:color w:val="000000"/>
        </w:rPr>
        <w:t>off-premise</w:t>
      </w:r>
      <w:r>
        <w:rPr>
          <w:rFonts w:ascii="TimesNewRomanPSMT" w:hAnsi="TimesNewRomanPSMT" w:cs="TimesNewRomanPSMT"/>
          <w:color w:val="000000"/>
        </w:rPr>
        <w:t xml:space="preserve"> licensees,</w:t>
      </w:r>
      <w:r w:rsidR="00FE5F1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which may offset the effects of businesses that warn each other that compliance checks are being</w:t>
      </w:r>
      <w:r w:rsidR="00FE5F1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done. Having two buyers (one attempts to purchase alcohol, the other does not) at </w:t>
      </w:r>
      <w:r w:rsidR="001420D4">
        <w:rPr>
          <w:rFonts w:ascii="TimesNewRomanPSMT" w:hAnsi="TimesNewRomanPSMT" w:cs="TimesNewRomanPSMT"/>
          <w:color w:val="000000"/>
        </w:rPr>
        <w:t>on-premise</w:t>
      </w:r>
      <w:r w:rsidR="00FE5F1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establishments creates a more natural social setting and minimizes the likelihood that a single buyer</w:t>
      </w:r>
      <w:r w:rsidR="00FE5F1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will be approached by other customers. When a single buyer enters with an older plainclothes police</w:t>
      </w:r>
      <w:r w:rsidR="00FE5F1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officer, waitpersons/bartenders may perceive the pair as a family unit. This </w:t>
      </w:r>
      <w:r w:rsidR="00F51C9D">
        <w:rPr>
          <w:rFonts w:ascii="TimesNewRomanPSMT" w:hAnsi="TimesNewRomanPSMT" w:cs="TimesNewRomanPSMT"/>
          <w:color w:val="000000"/>
        </w:rPr>
        <w:t>“</w:t>
      </w:r>
      <w:r>
        <w:rPr>
          <w:rFonts w:ascii="TimesNewRomanPSMT" w:hAnsi="TimesNewRomanPSMT" w:cs="TimesNewRomanPSMT"/>
          <w:color w:val="000000"/>
        </w:rPr>
        <w:t>parent effect</w:t>
      </w:r>
      <w:r w:rsidR="00F51C9D">
        <w:rPr>
          <w:rFonts w:ascii="TimesNewRomanPSMT" w:hAnsi="TimesNewRomanPSMT" w:cs="TimesNewRomanPSMT"/>
          <w:color w:val="000000"/>
        </w:rPr>
        <w:t xml:space="preserve">” </w:t>
      </w:r>
      <w:r>
        <w:rPr>
          <w:rFonts w:ascii="TimesNewRomanPSMT" w:hAnsi="TimesNewRomanPSMT" w:cs="TimesNewRomanPSMT"/>
          <w:color w:val="000000"/>
        </w:rPr>
        <w:t>may</w:t>
      </w:r>
      <w:r w:rsidR="00240F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prompt sales that otherwise would not occur. Most agencies try to avoid the parent effect.</w:t>
      </w:r>
    </w:p>
    <w:p w:rsidR="00335751" w:rsidRDefault="00335751" w:rsidP="00FE5F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2D0514" w:rsidRDefault="00335751" w:rsidP="00FE5F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?</w:t>
      </w:r>
      <w:r w:rsidR="008256F5">
        <w:rPr>
          <w:rFonts w:ascii="Arial" w:hAnsi="Arial" w:cs="Arial"/>
          <w:b/>
          <w:bCs/>
          <w:color w:val="000000"/>
        </w:rPr>
        <w:t xml:space="preserve"> </w:t>
      </w:r>
      <w:r w:rsidR="002D0514">
        <w:rPr>
          <w:rFonts w:ascii="Arial" w:hAnsi="Arial" w:cs="Arial"/>
          <w:b/>
          <w:bCs/>
          <w:color w:val="000000"/>
        </w:rPr>
        <w:t>Viewing the Buyer</w:t>
      </w:r>
    </w:p>
    <w:p w:rsidR="002D0514" w:rsidRDefault="002D0514" w:rsidP="00FE5F1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Some owners and managers, after an underage sale has occurred in their establishment, request to</w:t>
      </w:r>
      <w:r w:rsidR="00240F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vie</w:t>
      </w:r>
      <w:r w:rsidR="008256F5">
        <w:rPr>
          <w:rFonts w:ascii="TimesNewRomanPSMT" w:hAnsi="TimesNewRomanPSMT" w:cs="TimesNewRomanPSMT"/>
          <w:color w:val="000000"/>
        </w:rPr>
        <w:t>w the buyer to assess the buyer’</w:t>
      </w:r>
      <w:r>
        <w:rPr>
          <w:rFonts w:ascii="TimesNewRomanPSMT" w:hAnsi="TimesNewRomanPSMT" w:cs="TimesNewRomanPSMT"/>
          <w:color w:val="000000"/>
        </w:rPr>
        <w:t>s apparent age. Establish policy on requests to view the buyer.</w:t>
      </w:r>
      <w:r w:rsidR="00240F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Inform the owner or manager that he or she will have an opportunity to observe the buyer in court</w:t>
      </w:r>
      <w:r w:rsidR="00240F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or at the administrative hearing. Or, if you do decide to provide a view of the buyer, show the</w:t>
      </w:r>
      <w:r w:rsidR="00240F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owner/manager the buyer</w:t>
      </w:r>
      <w:r w:rsidR="008256F5">
        <w:rPr>
          <w:rFonts w:ascii="TimesNewRomanPSMT" w:hAnsi="TimesNewRomanPSMT" w:cs="TimesNewRomanPSMT"/>
          <w:color w:val="000000"/>
        </w:rPr>
        <w:t>’</w:t>
      </w:r>
      <w:r>
        <w:rPr>
          <w:rFonts w:ascii="TimesNewRomanPSMT" w:hAnsi="TimesNewRomanPSMT" w:cs="TimesNewRomanPSMT"/>
          <w:color w:val="000000"/>
        </w:rPr>
        <w:t xml:space="preserve">s ID card (cover the name and address) and pre-operation photograph. The ID provides proof of actual age and the </w:t>
      </w:r>
      <w:r w:rsidR="008256F5">
        <w:rPr>
          <w:rFonts w:ascii="TimesNewRomanPSMT" w:hAnsi="TimesNewRomanPSMT" w:cs="TimesNewRomanPSMT"/>
          <w:color w:val="000000"/>
        </w:rPr>
        <w:t xml:space="preserve">photograph </w:t>
      </w:r>
      <w:r>
        <w:rPr>
          <w:rFonts w:ascii="TimesNewRomanPSMT" w:hAnsi="TimesNewRomanPSMT" w:cs="TimesNewRomanPSMT"/>
          <w:color w:val="000000"/>
        </w:rPr>
        <w:t>shows current appearance. If you</w:t>
      </w:r>
      <w:r w:rsidR="008256F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decide to allow a direct view of the buyer, the viewing should occur outside at the unmarked squad</w:t>
      </w:r>
      <w:r w:rsidR="008256F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car and only if the owner/manager remains calm. The owner or manager will be in a public place and</w:t>
      </w:r>
      <w:r w:rsidR="008256F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the buyer can easily retreat into the cruiser should hostility ensue.</w:t>
      </w:r>
    </w:p>
    <w:p w:rsidR="008256F5" w:rsidRDefault="008256F5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Site Selection</w:t>
      </w:r>
    </w:p>
    <w:p w:rsidR="008256F5" w:rsidRDefault="002D0514" w:rsidP="00BE64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The ideal compliance check campaign systematically checks all licensees in the jurisdiction.</w:t>
      </w:r>
      <w:r w:rsidR="008256F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Successful operations have been conducted in a wave format in which all licensees are checked over a</w:t>
      </w:r>
      <w:r w:rsidR="008256F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short period of time. Some communities have experienced long-term success in changing compliance</w:t>
      </w:r>
      <w:r w:rsidR="008256F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rates by conducting waves of compliance checks twice annually, on an irregular schedule. Other</w:t>
      </w:r>
      <w:r w:rsidR="008256F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successful operations run on a routine periodic basis, in which a few businesses are checked every</w:t>
      </w:r>
      <w:r w:rsidR="008256F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few weeks. This approach avoids periods when businesses can be reasonably certain no checks will</w:t>
      </w:r>
      <w:r w:rsidR="008256F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be conducted.</w:t>
      </w:r>
      <w:r w:rsidR="008256F5">
        <w:rPr>
          <w:rFonts w:ascii="TimesNewRomanPSMT" w:hAnsi="TimesNewRomanPSMT" w:cs="TimesNewRomanPSMT"/>
          <w:color w:val="000000"/>
        </w:rPr>
        <w:t xml:space="preserve"> Research shows that the effect of compliance checks on establishments starts to disappear in about three months.</w:t>
      </w:r>
    </w:p>
    <w:p w:rsidR="008256F5" w:rsidRDefault="008256F5" w:rsidP="00BE64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To successfully counter claims that you are unfairly targeting a particular business, establish a</w:t>
      </w:r>
      <w:r w:rsidR="008256F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protocol defining which businesses will be checked during any particular operation. Targeting a</w:t>
      </w:r>
      <w:r w:rsidR="008256F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particular business type</w:t>
      </w:r>
      <w:r w:rsidR="00663021">
        <w:rPr>
          <w:rFonts w:ascii="TimesNewRomanPSMT" w:hAnsi="TimesNewRomanPSMT" w:cs="TimesNewRomanPSMT"/>
          <w:color w:val="000000"/>
        </w:rPr>
        <w:t>--</w:t>
      </w:r>
      <w:r>
        <w:rPr>
          <w:rFonts w:ascii="TimesNewRomanPSMT" w:hAnsi="TimesNewRomanPSMT" w:cs="TimesNewRomanPSMT"/>
          <w:color w:val="000000"/>
        </w:rPr>
        <w:t>for exampl</w:t>
      </w:r>
      <w:r w:rsidR="00663021">
        <w:rPr>
          <w:rFonts w:ascii="TimesNewRomanPSMT" w:hAnsi="TimesNewRomanPSMT" w:cs="TimesNewRomanPSMT"/>
          <w:color w:val="000000"/>
        </w:rPr>
        <w:t xml:space="preserve">e </w:t>
      </w:r>
      <w:r w:rsidR="001420D4">
        <w:rPr>
          <w:rFonts w:ascii="TimesNewRomanPSMT" w:hAnsi="TimesNewRomanPSMT" w:cs="TimesNewRomanPSMT"/>
          <w:color w:val="000000"/>
        </w:rPr>
        <w:t>off-premise</w:t>
      </w:r>
      <w:r w:rsidR="00663021">
        <w:rPr>
          <w:rFonts w:ascii="TimesNewRomanPSMT" w:hAnsi="TimesNewRomanPSMT" w:cs="TimesNewRomanPSMT"/>
          <w:color w:val="000000"/>
        </w:rPr>
        <w:t xml:space="preserve"> convenience stores--</w:t>
      </w:r>
      <w:r>
        <w:rPr>
          <w:rFonts w:ascii="TimesNewRomanPSMT" w:hAnsi="TimesNewRomanPSMT" w:cs="TimesNewRomanPSMT"/>
          <w:color w:val="000000"/>
        </w:rPr>
        <w:t>leaves the operation open to</w:t>
      </w:r>
      <w:r w:rsidR="008256F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complaints of favoritism. An </w:t>
      </w:r>
      <w:r w:rsidR="001420D4">
        <w:rPr>
          <w:rFonts w:ascii="TimesNewRomanPSMT" w:hAnsi="TimesNewRomanPSMT" w:cs="TimesNewRomanPSMT"/>
          <w:color w:val="000000"/>
        </w:rPr>
        <w:t>off-premise</w:t>
      </w:r>
      <w:r>
        <w:rPr>
          <w:rFonts w:ascii="TimesNewRomanPSMT" w:hAnsi="TimesNewRomanPSMT" w:cs="TimesNewRomanPSMT"/>
          <w:color w:val="000000"/>
        </w:rPr>
        <w:t xml:space="preserve"> owner may complain that </w:t>
      </w:r>
      <w:r w:rsidR="001420D4">
        <w:rPr>
          <w:rFonts w:ascii="TimesNewRomanPSMT" w:hAnsi="TimesNewRomanPSMT" w:cs="TimesNewRomanPSMT"/>
          <w:color w:val="000000"/>
        </w:rPr>
        <w:t>on-premise</w:t>
      </w:r>
      <w:r>
        <w:rPr>
          <w:rFonts w:ascii="TimesNewRomanPSMT" w:hAnsi="TimesNewRomanPSMT" w:cs="TimesNewRomanPSMT"/>
          <w:color w:val="000000"/>
        </w:rPr>
        <w:t xml:space="preserve"> establishments don</w:t>
      </w:r>
      <w:r w:rsidR="008256F5">
        <w:rPr>
          <w:rFonts w:ascii="TimesNewRomanPSMT" w:hAnsi="TimesNewRomanPSMT" w:cs="TimesNewRomanPSMT"/>
          <w:color w:val="000000"/>
        </w:rPr>
        <w:t>’</w:t>
      </w:r>
      <w:r>
        <w:rPr>
          <w:rFonts w:ascii="TimesNewRomanPSMT" w:hAnsi="TimesNewRomanPSMT" w:cs="TimesNewRomanPSMT"/>
          <w:color w:val="000000"/>
        </w:rPr>
        <w:t>t get</w:t>
      </w:r>
      <w:r w:rsidR="008256F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checked as often. Ideally, every type of licensee should experience an equal deterrent effect from an</w:t>
      </w:r>
      <w:r w:rsidR="0066302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equal likelihood of being checked. Approaches to selecting sites, in order of presumed effectiveness,</w:t>
      </w:r>
      <w:r w:rsidR="005709CC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include:</w:t>
      </w:r>
    </w:p>
    <w:p w:rsidR="005709CC" w:rsidRDefault="005709CC" w:rsidP="00BE64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Default="002D0514" w:rsidP="00BE6474">
      <w:pPr>
        <w:autoSpaceDE w:val="0"/>
        <w:autoSpaceDN w:val="0"/>
        <w:adjustRightInd w:val="0"/>
        <w:ind w:left="630" w:hanging="270"/>
        <w:jc w:val="both"/>
        <w:rPr>
          <w:rFonts w:ascii="TimesNewRomanPSMT" w:hAnsi="TimesNewRomanPSMT" w:cs="TimesNewRomanPSMT"/>
          <w:color w:val="000000"/>
        </w:rPr>
      </w:pPr>
      <w:r>
        <w:rPr>
          <w:rFonts w:ascii="Arial" w:hAnsi="Arial" w:cs="Arial"/>
          <w:b/>
          <w:bCs/>
          <w:color w:val="000000"/>
        </w:rPr>
        <w:t>1. Random selection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. </w:t>
      </w:r>
      <w:r>
        <w:rPr>
          <w:rFonts w:ascii="TimesNewRomanPSMT" w:hAnsi="TimesNewRomanPSMT" w:cs="TimesNewRomanPSMT"/>
          <w:color w:val="000000"/>
        </w:rPr>
        <w:t>Obtain a complete list of licensees; select and check sites randomly.</w:t>
      </w:r>
    </w:p>
    <w:p w:rsidR="002D0514" w:rsidRDefault="002D0514" w:rsidP="00BE6474">
      <w:pPr>
        <w:autoSpaceDE w:val="0"/>
        <w:autoSpaceDN w:val="0"/>
        <w:adjustRightInd w:val="0"/>
        <w:ind w:left="630" w:hanging="270"/>
        <w:jc w:val="both"/>
        <w:rPr>
          <w:rFonts w:ascii="TimesNewRomanPSMT" w:hAnsi="TimesNewRomanPSMT" w:cs="TimesNewRomanPSMT"/>
          <w:color w:val="000000"/>
        </w:rPr>
      </w:pPr>
      <w:r>
        <w:rPr>
          <w:rFonts w:ascii="Arial" w:hAnsi="Arial" w:cs="Arial"/>
          <w:b/>
          <w:bCs/>
          <w:color w:val="000000"/>
        </w:rPr>
        <w:t>2. Region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. </w:t>
      </w:r>
      <w:r>
        <w:rPr>
          <w:rFonts w:ascii="TimesNewRomanPSMT" w:hAnsi="TimesNewRomanPSMT" w:cs="TimesNewRomanPSMT"/>
          <w:color w:val="000000"/>
        </w:rPr>
        <w:t>If resources are limited, select one region of the jurisdiction and attempt checks at</w:t>
      </w:r>
      <w:r w:rsidR="008256F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all licensees within that area.</w:t>
      </w:r>
    </w:p>
    <w:p w:rsidR="002D0514" w:rsidRDefault="002D0514" w:rsidP="00BE6474">
      <w:pPr>
        <w:autoSpaceDE w:val="0"/>
        <w:autoSpaceDN w:val="0"/>
        <w:adjustRightInd w:val="0"/>
        <w:ind w:left="630" w:hanging="270"/>
        <w:jc w:val="both"/>
        <w:rPr>
          <w:rFonts w:ascii="TimesNewRomanPSMT" w:hAnsi="TimesNewRomanPSMT" w:cs="TimesNewRomanPSMT"/>
          <w:color w:val="000000"/>
        </w:rPr>
      </w:pPr>
      <w:r>
        <w:rPr>
          <w:rFonts w:ascii="Arial" w:hAnsi="Arial" w:cs="Arial"/>
          <w:b/>
          <w:bCs/>
          <w:color w:val="000000"/>
        </w:rPr>
        <w:t>3. Underage sale record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. </w:t>
      </w:r>
      <w:r>
        <w:rPr>
          <w:rFonts w:ascii="TimesNewRomanPSMT" w:hAnsi="TimesNewRomanPSMT" w:cs="TimesNewRomanPSMT"/>
          <w:color w:val="000000"/>
        </w:rPr>
        <w:t>Re-check sites that have sold to minors in earlier checks.</w:t>
      </w:r>
    </w:p>
    <w:p w:rsidR="002D0514" w:rsidRDefault="002D0514" w:rsidP="00BE6474">
      <w:pPr>
        <w:autoSpaceDE w:val="0"/>
        <w:autoSpaceDN w:val="0"/>
        <w:adjustRightInd w:val="0"/>
        <w:ind w:left="630" w:hanging="270"/>
        <w:jc w:val="both"/>
        <w:rPr>
          <w:rFonts w:ascii="TimesNewRomanPSMT" w:hAnsi="TimesNewRomanPSMT" w:cs="TimesNewRomanPSMT"/>
          <w:color w:val="000000"/>
        </w:rPr>
      </w:pPr>
      <w:r>
        <w:rPr>
          <w:rFonts w:ascii="Arial" w:hAnsi="Arial" w:cs="Arial"/>
          <w:b/>
          <w:bCs/>
          <w:color w:val="000000"/>
        </w:rPr>
        <w:t>4. Arrest &amp; investigation source tracking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. </w:t>
      </w:r>
      <w:r>
        <w:rPr>
          <w:rFonts w:ascii="TimesNewRomanPSMT" w:hAnsi="TimesNewRomanPSMT" w:cs="TimesNewRomanPSMT"/>
          <w:color w:val="000000"/>
        </w:rPr>
        <w:t>Check businesses that are frequently</w:t>
      </w:r>
      <w:r w:rsidR="008256F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identified as the sources of alcohol in crime involving people who have been drinking (obtain</w:t>
      </w:r>
      <w:r w:rsidR="008256F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this information from arrest and investigation reports).</w:t>
      </w:r>
    </w:p>
    <w:p w:rsidR="002D0514" w:rsidRDefault="002D0514" w:rsidP="00BE6474">
      <w:pPr>
        <w:autoSpaceDE w:val="0"/>
        <w:autoSpaceDN w:val="0"/>
        <w:adjustRightInd w:val="0"/>
        <w:ind w:left="630" w:hanging="270"/>
        <w:jc w:val="both"/>
        <w:rPr>
          <w:rFonts w:ascii="TimesNewRomanPSMT" w:hAnsi="TimesNewRomanPSMT" w:cs="TimesNewRomanPSMT"/>
          <w:color w:val="000000"/>
        </w:rPr>
      </w:pPr>
      <w:r>
        <w:rPr>
          <w:rFonts w:ascii="Arial" w:hAnsi="Arial" w:cs="Arial"/>
          <w:b/>
          <w:bCs/>
          <w:color w:val="000000"/>
        </w:rPr>
        <w:t>5. Complaint-driven checks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. </w:t>
      </w:r>
      <w:r>
        <w:rPr>
          <w:rFonts w:ascii="TimesNewRomanPSMT" w:hAnsi="TimesNewRomanPSMT" w:cs="TimesNewRomanPSMT"/>
          <w:color w:val="000000"/>
        </w:rPr>
        <w:t>Check businesses identified in other law enforcement</w:t>
      </w:r>
      <w:r w:rsidR="008256F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investigations as possible sources of alcohol for underage persons. To avoid claims that</w:t>
      </w:r>
      <w:r w:rsidR="008256F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competitors or others can maliciously caus</w:t>
      </w:r>
      <w:r w:rsidR="008256F5">
        <w:rPr>
          <w:rFonts w:ascii="TimesNewRomanPSMT" w:hAnsi="TimesNewRomanPSMT" w:cs="TimesNewRomanPSMT"/>
          <w:color w:val="000000"/>
        </w:rPr>
        <w:t>e a business to be checked, don’</w:t>
      </w:r>
      <w:r>
        <w:rPr>
          <w:rFonts w:ascii="TimesNewRomanPSMT" w:hAnsi="TimesNewRomanPSMT" w:cs="TimesNewRomanPSMT"/>
          <w:color w:val="000000"/>
        </w:rPr>
        <w:t>t check those</w:t>
      </w:r>
      <w:r w:rsidR="008256F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establishments identified in anonymous or unverified complaints.</w:t>
      </w:r>
    </w:p>
    <w:p w:rsidR="002D0514" w:rsidRDefault="002D0514" w:rsidP="00BE6474">
      <w:pPr>
        <w:autoSpaceDE w:val="0"/>
        <w:autoSpaceDN w:val="0"/>
        <w:adjustRightInd w:val="0"/>
        <w:ind w:left="630" w:hanging="270"/>
        <w:jc w:val="both"/>
        <w:rPr>
          <w:rFonts w:ascii="TimesNewRomanPSMT" w:hAnsi="TimesNewRomanPSMT" w:cs="TimesNewRomanPSMT"/>
          <w:color w:val="000000"/>
        </w:rPr>
      </w:pPr>
      <w:r>
        <w:rPr>
          <w:rFonts w:ascii="Arial" w:hAnsi="Arial" w:cs="Arial"/>
          <w:b/>
          <w:bCs/>
          <w:color w:val="000000"/>
        </w:rPr>
        <w:t>6. License type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. </w:t>
      </w:r>
      <w:r>
        <w:rPr>
          <w:rFonts w:ascii="TimesNewRomanPSMT" w:hAnsi="TimesNewRomanPSMT" w:cs="TimesNewRomanPSMT"/>
          <w:color w:val="000000"/>
        </w:rPr>
        <w:t>Select businesses by license type (e.g., liquor store, convenience store,</w:t>
      </w:r>
      <w:r w:rsidR="008256F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restaurant, bar, etc.) and rotate among types.</w:t>
      </w:r>
    </w:p>
    <w:p w:rsidR="008256F5" w:rsidRDefault="008256F5" w:rsidP="00BE64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663021">
        <w:rPr>
          <w:rFonts w:ascii="Arial" w:hAnsi="Arial" w:cs="Arial"/>
          <w:color w:val="000000"/>
        </w:rPr>
        <w:t>Whenever possible, conduct future operations at sites not initially targeted until all licensees in the</w:t>
      </w:r>
      <w:r w:rsidR="008256F5" w:rsidRPr="00663021">
        <w:rPr>
          <w:rFonts w:ascii="Arial" w:hAnsi="Arial" w:cs="Arial"/>
          <w:color w:val="000000"/>
        </w:rPr>
        <w:t xml:space="preserve"> </w:t>
      </w:r>
      <w:r w:rsidRPr="00663021">
        <w:rPr>
          <w:rFonts w:ascii="Arial" w:hAnsi="Arial" w:cs="Arial"/>
          <w:color w:val="000000"/>
        </w:rPr>
        <w:t>jurisdiction have been checked (except for repeat visits to those that failed the first check)</w:t>
      </w:r>
      <w:r>
        <w:rPr>
          <w:rFonts w:ascii="TimesNewRomanPSMT" w:hAnsi="TimesNewRomanPSMT" w:cs="TimesNewRomanPSMT"/>
          <w:color w:val="000000"/>
        </w:rPr>
        <w:t>.</w:t>
      </w:r>
    </w:p>
    <w:p w:rsidR="001E1C16" w:rsidRDefault="001E1C16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Pr="00663021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63021">
        <w:rPr>
          <w:rFonts w:ascii="Arial" w:hAnsi="Arial" w:cs="Arial"/>
          <w:b/>
          <w:bCs/>
          <w:color w:val="000000"/>
        </w:rPr>
        <w:t>Lists of alcohol licensees in your jurisdiction can usually be obtained from the issuing</w:t>
      </w:r>
      <w:r w:rsidR="00BE6474">
        <w:rPr>
          <w:rFonts w:ascii="Arial" w:hAnsi="Arial" w:cs="Arial"/>
          <w:b/>
          <w:bCs/>
          <w:color w:val="000000"/>
        </w:rPr>
        <w:t xml:space="preserve"> </w:t>
      </w:r>
      <w:r w:rsidRPr="00663021">
        <w:rPr>
          <w:rFonts w:ascii="Arial" w:hAnsi="Arial" w:cs="Arial"/>
          <w:b/>
          <w:bCs/>
          <w:color w:val="000000"/>
        </w:rPr>
        <w:t>authority or one of the following:</w:t>
      </w:r>
    </w:p>
    <w:p w:rsidR="00663021" w:rsidRPr="00663021" w:rsidRDefault="00663021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Pr="00663021" w:rsidRDefault="002D0514" w:rsidP="00BE647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63021">
        <w:rPr>
          <w:rFonts w:ascii="Arial" w:hAnsi="Arial" w:cs="Arial"/>
          <w:color w:val="000000"/>
        </w:rPr>
        <w:t>Local licensing authority (cle</w:t>
      </w:r>
      <w:r w:rsidR="0099343D">
        <w:rPr>
          <w:rFonts w:ascii="Arial" w:hAnsi="Arial" w:cs="Arial"/>
          <w:color w:val="000000"/>
        </w:rPr>
        <w:t>rk of the city or town council)</w:t>
      </w:r>
    </w:p>
    <w:p w:rsidR="002D0514" w:rsidRPr="00663021" w:rsidRDefault="002D0514" w:rsidP="00BE647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63021">
        <w:rPr>
          <w:rFonts w:ascii="Arial" w:hAnsi="Arial" w:cs="Arial"/>
          <w:color w:val="000000"/>
        </w:rPr>
        <w:t>State Alcohol Beverage Control Agency</w:t>
      </w:r>
    </w:p>
    <w:p w:rsidR="002D0514" w:rsidRPr="00663021" w:rsidRDefault="002D0514" w:rsidP="00BE647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63021">
        <w:rPr>
          <w:rFonts w:ascii="Arial" w:hAnsi="Arial" w:cs="Arial"/>
          <w:color w:val="000000"/>
        </w:rPr>
        <w:t>State alcohol tax agency</w:t>
      </w:r>
    </w:p>
    <w:p w:rsidR="00663021" w:rsidRDefault="00663021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Plan Review</w:t>
      </w: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Once you have made initial decisions and have identified sites (or regions) to be checked, and before</w:t>
      </w:r>
      <w:r w:rsidR="00BE6474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the first operation, review the compliance check operation plan with prosecutors and licensing</w:t>
      </w:r>
      <w:r w:rsidR="00BE6474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officials. The use of the operation checklist (see </w:t>
      </w:r>
      <w:r>
        <w:rPr>
          <w:rFonts w:ascii="TimesNewRomanPS-BoldMT" w:hAnsi="TimesNewRomanPS-BoldMT" w:cs="TimesNewRomanPS-BoldMT"/>
          <w:b/>
          <w:bCs/>
          <w:color w:val="000000"/>
        </w:rPr>
        <w:t>Appendix C</w:t>
      </w:r>
      <w:r>
        <w:rPr>
          <w:rFonts w:ascii="TimesNewRomanPSMT" w:hAnsi="TimesNewRomanPSMT" w:cs="TimesNewRomanPSMT"/>
          <w:color w:val="000000"/>
        </w:rPr>
        <w:t>) may be helpful when reviewing the</w:t>
      </w:r>
      <w:r w:rsidR="00BE6474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operation with others.</w:t>
      </w:r>
    </w:p>
    <w:p w:rsidR="00BE6474" w:rsidRDefault="00BE6474" w:rsidP="00BE6474">
      <w:pPr>
        <w:autoSpaceDE w:val="0"/>
        <w:autoSpaceDN w:val="0"/>
        <w:adjustRightInd w:val="0"/>
        <w:jc w:val="both"/>
        <w:rPr>
          <w:rFonts w:ascii="MonotypeSorts" w:hAnsi="MonotypeSorts" w:cs="MonotypeSorts"/>
          <w:color w:val="000000"/>
        </w:rPr>
      </w:pP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Town/City Council/County Board</w:t>
      </w:r>
    </w:p>
    <w:p w:rsidR="002D0514" w:rsidRDefault="002D0514" w:rsidP="001E1C1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License administration has both legal and political dimensions. A pre-operation hearing or meeting</w:t>
      </w:r>
      <w:r w:rsidR="00BE6474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is an ideal opportunity for law enforcement to call for support of the compliance check operation</w:t>
      </w:r>
      <w:r w:rsidR="00BE6474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from public health officials and community groups organized around alcohol issues. News of the</w:t>
      </w:r>
      <w:r w:rsidR="00BE6474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compliance check operation will likely prompt some business owners to call their city council</w:t>
      </w:r>
      <w:r w:rsidR="00BE6474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members. Ideally, council members will have advance knowledge of how and why the compliance</w:t>
      </w:r>
      <w:r w:rsidR="00BE6474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operation is conducted. Council members, acting as the licensing authority, have an obligation to</w:t>
      </w:r>
      <w:r w:rsidR="001E1C16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enforce alcohol laws by imposing certain restrictions on business; however, they are often expected</w:t>
      </w:r>
      <w:r w:rsidR="00BE6474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to promote business as well. If business owners complain about upcoming compliance checks,</w:t>
      </w:r>
      <w:r w:rsidR="00BE6474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council members can respond with:</w:t>
      </w:r>
    </w:p>
    <w:p w:rsidR="00BE6474" w:rsidRDefault="00BE6474" w:rsidP="001E1C1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2D0514" w:rsidRPr="00BE6474" w:rsidRDefault="00BE6474" w:rsidP="00BE647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color w:val="000000"/>
        </w:rPr>
      </w:pPr>
      <w:r w:rsidRPr="00BE6474">
        <w:rPr>
          <w:rFonts w:ascii="Arial" w:hAnsi="Arial" w:cs="Arial"/>
          <w:i/>
          <w:iCs/>
          <w:color w:val="000000"/>
        </w:rPr>
        <w:t>“Didn’</w:t>
      </w:r>
      <w:r w:rsidR="002D0514" w:rsidRPr="00BE6474">
        <w:rPr>
          <w:rFonts w:ascii="Arial" w:hAnsi="Arial" w:cs="Arial"/>
          <w:i/>
          <w:iCs/>
          <w:color w:val="000000"/>
        </w:rPr>
        <w:t xml:space="preserve">t you read the information on complying with liquor laws in </w:t>
      </w:r>
      <w:r w:rsidRPr="00BE6474">
        <w:rPr>
          <w:rFonts w:ascii="Arial" w:hAnsi="Arial" w:cs="Arial"/>
          <w:i/>
          <w:iCs/>
          <w:color w:val="000000"/>
        </w:rPr>
        <w:t>the notice letter you received?”</w:t>
      </w:r>
    </w:p>
    <w:p w:rsidR="00BE6474" w:rsidRPr="00BE6474" w:rsidRDefault="00BE6474" w:rsidP="00BE647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color w:val="000000"/>
        </w:rPr>
      </w:pPr>
    </w:p>
    <w:p w:rsidR="002D0514" w:rsidRPr="00BE6474" w:rsidRDefault="00BE6474" w:rsidP="00BE647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color w:val="000000"/>
        </w:rPr>
      </w:pPr>
      <w:r w:rsidRPr="00BE6474">
        <w:rPr>
          <w:rFonts w:ascii="Arial" w:hAnsi="Arial" w:cs="Arial"/>
          <w:i/>
          <w:iCs/>
          <w:color w:val="000000"/>
        </w:rPr>
        <w:t>“Don’</w:t>
      </w:r>
      <w:r w:rsidR="002D0514" w:rsidRPr="00BE6474">
        <w:rPr>
          <w:rFonts w:ascii="Arial" w:hAnsi="Arial" w:cs="Arial"/>
          <w:i/>
          <w:iCs/>
          <w:color w:val="000000"/>
        </w:rPr>
        <w:t>t you know how much crime and other problems in our community are related to underage</w:t>
      </w:r>
      <w:r w:rsidRPr="00BE6474">
        <w:rPr>
          <w:rFonts w:ascii="Arial" w:hAnsi="Arial" w:cs="Arial"/>
          <w:i/>
          <w:iCs/>
          <w:color w:val="000000"/>
        </w:rPr>
        <w:t xml:space="preserve"> </w:t>
      </w:r>
      <w:r w:rsidR="002D0514" w:rsidRPr="00BE6474">
        <w:rPr>
          <w:rFonts w:ascii="Arial" w:hAnsi="Arial" w:cs="Arial"/>
          <w:i/>
          <w:iCs/>
          <w:color w:val="000000"/>
        </w:rPr>
        <w:t>drinking?</w:t>
      </w:r>
      <w:r w:rsidRPr="00BE6474">
        <w:rPr>
          <w:rFonts w:ascii="Arial" w:hAnsi="Arial" w:cs="Arial"/>
          <w:i/>
          <w:iCs/>
          <w:color w:val="000000"/>
        </w:rPr>
        <w:t>”</w:t>
      </w:r>
    </w:p>
    <w:p w:rsidR="00BE6474" w:rsidRDefault="00BE6474" w:rsidP="00BE64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Evaluate the political climate in your jurisdiction and consider calling both citizens and experts on</w:t>
      </w:r>
      <w:r w:rsidR="00BE6474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alcohol issues to provide testimony on the value of compliance checks at a council meeting. Sources</w:t>
      </w:r>
      <w:r w:rsidR="00BE6474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of credible experts include:</w:t>
      </w:r>
    </w:p>
    <w:p w:rsidR="00BE6474" w:rsidRDefault="00BE6474" w:rsidP="00BE64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Pr="00BE6474" w:rsidRDefault="002D0514" w:rsidP="00BE647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E6474">
        <w:rPr>
          <w:rFonts w:ascii="Arial" w:hAnsi="Arial" w:cs="Arial"/>
          <w:color w:val="000000"/>
        </w:rPr>
        <w:t>State Department of Health staff</w:t>
      </w:r>
    </w:p>
    <w:p w:rsidR="002D0514" w:rsidRPr="00BE6474" w:rsidRDefault="002D0514" w:rsidP="00BE647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E6474">
        <w:rPr>
          <w:rFonts w:ascii="Arial" w:hAnsi="Arial" w:cs="Arial"/>
          <w:color w:val="000000"/>
        </w:rPr>
        <w:t>Local county or city public health staff</w:t>
      </w:r>
    </w:p>
    <w:p w:rsidR="002D0514" w:rsidRPr="00BE6474" w:rsidRDefault="002D0514" w:rsidP="00BE647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E6474">
        <w:rPr>
          <w:rFonts w:ascii="Arial" w:hAnsi="Arial" w:cs="Arial"/>
          <w:color w:val="000000"/>
        </w:rPr>
        <w:t>Community or regional prevention coalitions</w:t>
      </w:r>
    </w:p>
    <w:p w:rsidR="002D0514" w:rsidRPr="00BE6474" w:rsidRDefault="002D0514" w:rsidP="00BE647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E6474">
        <w:rPr>
          <w:rFonts w:ascii="Arial" w:hAnsi="Arial" w:cs="Arial"/>
          <w:color w:val="000000"/>
        </w:rPr>
        <w:t>A doctor or nurse from the local hospital emergency department</w:t>
      </w:r>
    </w:p>
    <w:p w:rsidR="002D0514" w:rsidRPr="00BE6474" w:rsidRDefault="002D0514" w:rsidP="00BE647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E6474">
        <w:rPr>
          <w:rFonts w:ascii="Arial" w:hAnsi="Arial" w:cs="Arial"/>
          <w:color w:val="000000"/>
        </w:rPr>
        <w:t>College or university faculty and staff who research youth alcohol use</w:t>
      </w:r>
    </w:p>
    <w:p w:rsidR="002D0514" w:rsidRPr="00BE6474" w:rsidRDefault="002D0514" w:rsidP="00BE647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E6474">
        <w:rPr>
          <w:rFonts w:ascii="Arial" w:hAnsi="Arial" w:cs="Arial"/>
          <w:color w:val="000000"/>
        </w:rPr>
        <w:lastRenderedPageBreak/>
        <w:t>Local drug and alcohol counselors — from clinics, private practice, schools, local hospitals, or</w:t>
      </w:r>
      <w:r w:rsidR="00BE6474" w:rsidRPr="00BE6474">
        <w:rPr>
          <w:rFonts w:ascii="Arial" w:hAnsi="Arial" w:cs="Arial"/>
          <w:color w:val="000000"/>
        </w:rPr>
        <w:t xml:space="preserve"> </w:t>
      </w:r>
      <w:r w:rsidRPr="00BE6474">
        <w:rPr>
          <w:rFonts w:ascii="Arial" w:hAnsi="Arial" w:cs="Arial"/>
          <w:color w:val="000000"/>
        </w:rPr>
        <w:t>professional organizations</w:t>
      </w:r>
    </w:p>
    <w:p w:rsidR="002D0514" w:rsidRPr="00BE6474" w:rsidRDefault="002D0514" w:rsidP="00BE647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E6474">
        <w:rPr>
          <w:rFonts w:ascii="Arial" w:hAnsi="Arial" w:cs="Arial"/>
          <w:color w:val="000000"/>
        </w:rPr>
        <w:t>Youth who are concerned about the issue</w:t>
      </w:r>
    </w:p>
    <w:p w:rsidR="00BE6474" w:rsidRDefault="00BE6474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Prior Notice</w:t>
      </w: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Educate the community and businesses about liquor laws and provide notice that compliance checks</w:t>
      </w:r>
      <w:r w:rsidR="00BE6474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will be conducted sometime in the next year. The community policing movement reflects the</w:t>
      </w:r>
      <w:r w:rsidR="00BE6474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expectations of many citizens that, in addition to crime investigation and criminal prosecution, law</w:t>
      </w:r>
      <w:r w:rsidR="00BE6474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enforcement agencies play a proactive role in crime prevention. Prior notice to both the licensees and</w:t>
      </w:r>
      <w:r w:rsidR="00BE6474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the community will provide:</w:t>
      </w:r>
    </w:p>
    <w:p w:rsidR="00BE6474" w:rsidRDefault="00BE6474" w:rsidP="00BE64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Default="002D0514" w:rsidP="00BE6474">
      <w:pPr>
        <w:autoSpaceDE w:val="0"/>
        <w:autoSpaceDN w:val="0"/>
        <w:adjustRightInd w:val="0"/>
        <w:ind w:left="360" w:hanging="180"/>
        <w:jc w:val="both"/>
        <w:rPr>
          <w:rFonts w:ascii="TimesNewRomanPSMT" w:hAnsi="TimesNewRomanPSMT" w:cs="TimesNewRomanPSMT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Reduced rates of sales to youth</w:t>
      </w:r>
      <w:r>
        <w:rPr>
          <w:rFonts w:ascii="TimesNewRomanPSMT" w:hAnsi="TimesNewRomanPSMT" w:cs="TimesNewRomanPSMT"/>
          <w:color w:val="000000"/>
        </w:rPr>
        <w:t>. Departments have found</w:t>
      </w:r>
      <w:r w:rsidR="00BE6474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that educating people involved with alcohol sales, giving prior notice of compliance checks,</w:t>
      </w:r>
      <w:r w:rsidR="00BE6474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and following up with warning-only checks, helps bring a majority of the businesses into</w:t>
      </w:r>
      <w:r w:rsidR="00BE6474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compliance. Thus, the small percentage of businesses </w:t>
      </w:r>
      <w:proofErr w:type="gramStart"/>
      <w:r>
        <w:rPr>
          <w:rFonts w:ascii="TimesNewRomanPSMT" w:hAnsi="TimesNewRomanPSMT" w:cs="TimesNewRomanPSMT"/>
          <w:color w:val="000000"/>
        </w:rPr>
        <w:t>that sell</w:t>
      </w:r>
      <w:proofErr w:type="gramEnd"/>
      <w:r>
        <w:rPr>
          <w:rFonts w:ascii="TimesNewRomanPSMT" w:hAnsi="TimesNewRomanPSMT" w:cs="TimesNewRomanPSMT"/>
          <w:color w:val="000000"/>
        </w:rPr>
        <w:t xml:space="preserve"> to youth after receiving notice</w:t>
      </w:r>
      <w:r w:rsidR="00BE6474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and warning-only checks exhibit exceptional behavior, and </w:t>
      </w:r>
      <w:r w:rsidR="00BE6474">
        <w:rPr>
          <w:rFonts w:ascii="TimesNewRomanPSMT" w:hAnsi="TimesNewRomanPSMT" w:cs="TimesNewRomanPSMT"/>
          <w:color w:val="000000"/>
        </w:rPr>
        <w:t xml:space="preserve">hopefully makes </w:t>
      </w:r>
      <w:r>
        <w:rPr>
          <w:rFonts w:ascii="TimesNewRomanPSMT" w:hAnsi="TimesNewRomanPSMT" w:cs="TimesNewRomanPSMT"/>
          <w:color w:val="000000"/>
        </w:rPr>
        <w:t>prosecution easier.</w:t>
      </w:r>
    </w:p>
    <w:p w:rsidR="00BE6474" w:rsidRDefault="00BE6474" w:rsidP="00BE6474">
      <w:pPr>
        <w:autoSpaceDE w:val="0"/>
        <w:autoSpaceDN w:val="0"/>
        <w:adjustRightInd w:val="0"/>
        <w:ind w:left="360" w:hanging="180"/>
        <w:jc w:val="both"/>
        <w:rPr>
          <w:rFonts w:ascii="TimesNewRomanPSMT" w:hAnsi="TimesNewRomanPSMT" w:cs="TimesNewRomanPSMT"/>
          <w:color w:val="000000"/>
        </w:rPr>
      </w:pPr>
    </w:p>
    <w:p w:rsidR="002D0514" w:rsidRDefault="002D0514" w:rsidP="00BE6474">
      <w:pPr>
        <w:autoSpaceDE w:val="0"/>
        <w:autoSpaceDN w:val="0"/>
        <w:adjustRightInd w:val="0"/>
        <w:ind w:left="360" w:hanging="180"/>
        <w:jc w:val="both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Increased awareness of liquor laws</w:t>
      </w:r>
      <w:r>
        <w:rPr>
          <w:rFonts w:ascii="TimesNewRomanPSMT" w:hAnsi="TimesNewRomanPSMT" w:cs="TimesNewRomanPSMT"/>
          <w:color w:val="000000"/>
        </w:rPr>
        <w:t>.</w:t>
      </w:r>
      <w:proofErr w:type="gramEnd"/>
      <w:r>
        <w:rPr>
          <w:rFonts w:ascii="TimesNewRomanPSMT" w:hAnsi="TimesNewRomanPSMT" w:cs="TimesNewRomanPSMT"/>
          <w:color w:val="000000"/>
        </w:rPr>
        <w:t xml:space="preserve"> Providing notice to businesses of upcoming</w:t>
      </w:r>
      <w:r w:rsidR="00BE6474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compliance checks may create the perception among staff that enforcement will occur, which</w:t>
      </w:r>
      <w:r w:rsidR="00BE6474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often serves as a deterrent to making an illegal sale.</w:t>
      </w:r>
    </w:p>
    <w:p w:rsidR="00BE6474" w:rsidRDefault="00BE6474" w:rsidP="00BE6474">
      <w:pPr>
        <w:autoSpaceDE w:val="0"/>
        <w:autoSpaceDN w:val="0"/>
        <w:adjustRightInd w:val="0"/>
        <w:ind w:left="360" w:hanging="180"/>
        <w:jc w:val="both"/>
        <w:rPr>
          <w:rFonts w:ascii="TimesNewRomanPSMT" w:hAnsi="TimesNewRomanPSMT" w:cs="TimesNewRomanPSMT"/>
          <w:color w:val="000000"/>
        </w:rPr>
      </w:pPr>
    </w:p>
    <w:p w:rsidR="002D0514" w:rsidRDefault="002D0514" w:rsidP="00BE6474">
      <w:pPr>
        <w:autoSpaceDE w:val="0"/>
        <w:autoSpaceDN w:val="0"/>
        <w:adjustRightInd w:val="0"/>
        <w:ind w:left="360" w:hanging="180"/>
        <w:jc w:val="both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Improved case outcomes</w:t>
      </w:r>
      <w:r>
        <w:rPr>
          <w:rFonts w:ascii="TimesNewRomanPSMT" w:hAnsi="TimesNewRomanPSMT" w:cs="TimesNewRomanPSMT"/>
          <w:color w:val="000000"/>
        </w:rPr>
        <w:t>.</w:t>
      </w:r>
      <w:proofErr w:type="gramEnd"/>
      <w:r>
        <w:rPr>
          <w:rFonts w:ascii="TimesNewRomanPSMT" w:hAnsi="TimesNewRomanPSMT" w:cs="TimesNewRomanPSMT"/>
          <w:color w:val="000000"/>
        </w:rPr>
        <w:t xml:space="preserve"> Judges and licensing authorities may be more likely to take</w:t>
      </w:r>
      <w:r w:rsidR="00BE6474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action against non-compliant businesses that have received education and warnings about</w:t>
      </w:r>
      <w:r w:rsidR="00BE6474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upcoming compliance checks.</w:t>
      </w:r>
    </w:p>
    <w:p w:rsidR="00BE6474" w:rsidRDefault="00BE6474" w:rsidP="00BE6474">
      <w:pPr>
        <w:autoSpaceDE w:val="0"/>
        <w:autoSpaceDN w:val="0"/>
        <w:adjustRightInd w:val="0"/>
        <w:ind w:left="360" w:hanging="180"/>
        <w:jc w:val="both"/>
        <w:rPr>
          <w:rFonts w:ascii="TimesNewRomanPSMT" w:hAnsi="TimesNewRomanPSMT" w:cs="TimesNewRomanPSMT"/>
          <w:color w:val="000000"/>
        </w:rPr>
      </w:pPr>
    </w:p>
    <w:p w:rsidR="002D0514" w:rsidRDefault="002D0514" w:rsidP="00BE6474">
      <w:pPr>
        <w:autoSpaceDE w:val="0"/>
        <w:autoSpaceDN w:val="0"/>
        <w:adjustRightInd w:val="0"/>
        <w:ind w:left="360" w:hanging="180"/>
        <w:jc w:val="both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Support from the business community</w:t>
      </w:r>
      <w:r>
        <w:rPr>
          <w:rFonts w:ascii="TimesNewRomanPSMT" w:hAnsi="TimesNewRomanPSMT" w:cs="TimesNewRomanPSMT"/>
          <w:color w:val="000000"/>
        </w:rPr>
        <w:t>.</w:t>
      </w:r>
      <w:proofErr w:type="gramEnd"/>
      <w:r>
        <w:rPr>
          <w:rFonts w:ascii="TimesNewRomanPSMT" w:hAnsi="TimesNewRomanPSMT" w:cs="TimesNewRomanPSMT"/>
          <w:color w:val="000000"/>
        </w:rPr>
        <w:t xml:space="preserve"> The business community will be more</w:t>
      </w:r>
      <w:r w:rsidR="00BE6474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likely to support the law enforcement agency if they feel they had fair warnings of upcoming</w:t>
      </w:r>
      <w:r w:rsidR="00BE6474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checks and educational support.</w:t>
      </w:r>
    </w:p>
    <w:p w:rsidR="00BE6474" w:rsidRDefault="00BE6474" w:rsidP="00BE647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</w:rPr>
      </w:pP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How to Inform Businesses</w:t>
      </w: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Write a letter to all alcohol sales licensees who will be part of your compliance check operation</w:t>
      </w:r>
      <w:r w:rsidR="006B6EA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indicating that you will soon be conducting compliance checks in their area. Include in the letter</w:t>
      </w:r>
      <w:r w:rsidR="006B6EA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recommendations for how the business can ensure compliance with the law (see sample notice letter</w:t>
      </w:r>
      <w:r w:rsidR="006B6EA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in </w:t>
      </w:r>
      <w:r>
        <w:rPr>
          <w:rFonts w:ascii="TimesNewRomanPS-BoldMT" w:hAnsi="TimesNewRomanPS-BoldMT" w:cs="TimesNewRomanPS-BoldMT"/>
          <w:b/>
          <w:bCs/>
          <w:color w:val="000000"/>
        </w:rPr>
        <w:t>Appendix D</w:t>
      </w:r>
      <w:r>
        <w:rPr>
          <w:rFonts w:ascii="TimesNewRomanPSMT" w:hAnsi="TimesNewRomanPSMT" w:cs="TimesNewRomanPSMT"/>
          <w:color w:val="000000"/>
        </w:rPr>
        <w:t>). Responsible beverage service training is recommended for all servers/sellers. A list</w:t>
      </w:r>
      <w:r w:rsidR="006B6EA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of national training programs is attached as </w:t>
      </w:r>
      <w:r>
        <w:rPr>
          <w:rFonts w:ascii="TimesNewRomanPS-BoldMT" w:hAnsi="TimesNewRomanPS-BoldMT" w:cs="TimesNewRomanPS-BoldMT"/>
          <w:b/>
          <w:bCs/>
          <w:color w:val="000000"/>
        </w:rPr>
        <w:t>Appendix E</w:t>
      </w:r>
      <w:r>
        <w:rPr>
          <w:rFonts w:ascii="TimesNewRomanPSMT" w:hAnsi="TimesNewRomanPSMT" w:cs="TimesNewRomanPSMT"/>
          <w:color w:val="000000"/>
        </w:rPr>
        <w:t>. Both the contents of the notice letter and</w:t>
      </w:r>
      <w:r w:rsidR="006B6EA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the manner in which it is delivered communicate the seriousness of complying with alcohol sales</w:t>
      </w:r>
      <w:r w:rsidR="006B6EA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laws. Keep a record that a letter was delivered as evidence of notice for criminal or administrative</w:t>
      </w:r>
      <w:r w:rsidR="006B6EA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hearings (see sample receipt in </w:t>
      </w:r>
      <w:r>
        <w:rPr>
          <w:rFonts w:ascii="TimesNewRomanPS-BoldMT" w:hAnsi="TimesNewRomanPS-BoldMT" w:cs="TimesNewRomanPS-BoldMT"/>
          <w:b/>
          <w:bCs/>
          <w:color w:val="000000"/>
        </w:rPr>
        <w:t>Appendix F</w:t>
      </w:r>
      <w:r>
        <w:rPr>
          <w:rFonts w:ascii="TimesNewRomanPSMT" w:hAnsi="TimesNewRomanPSMT" w:cs="TimesNewRomanPSMT"/>
          <w:color w:val="000000"/>
        </w:rPr>
        <w:t>). Choose one of the following methods of delivering the</w:t>
      </w:r>
      <w:r w:rsidR="006B6EA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letter:</w:t>
      </w:r>
    </w:p>
    <w:p w:rsidR="006B6EAB" w:rsidRDefault="006B6EAB" w:rsidP="00BE64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Default="002D0514" w:rsidP="006B6EAB">
      <w:pPr>
        <w:autoSpaceDE w:val="0"/>
        <w:autoSpaceDN w:val="0"/>
        <w:adjustRightInd w:val="0"/>
        <w:ind w:left="630" w:hanging="270"/>
        <w:jc w:val="both"/>
        <w:rPr>
          <w:rFonts w:ascii="Arial" w:hAnsi="Arial" w:cs="Arial"/>
          <w:color w:val="000000"/>
        </w:rPr>
      </w:pPr>
      <w:r w:rsidRPr="006B6EAB">
        <w:rPr>
          <w:rFonts w:ascii="Arial" w:hAnsi="Arial" w:cs="Arial"/>
          <w:color w:val="000000"/>
        </w:rPr>
        <w:t>» Ideally, have officers deliver the letters to the business owners and obtain signed receipts. Personal</w:t>
      </w:r>
      <w:r w:rsidR="006B6EAB">
        <w:rPr>
          <w:rFonts w:ascii="Arial" w:hAnsi="Arial" w:cs="Arial"/>
          <w:color w:val="000000"/>
        </w:rPr>
        <w:t xml:space="preserve"> </w:t>
      </w:r>
      <w:r w:rsidRPr="006B6EAB">
        <w:rPr>
          <w:rFonts w:ascii="Arial" w:hAnsi="Arial" w:cs="Arial"/>
          <w:color w:val="000000"/>
        </w:rPr>
        <w:t xml:space="preserve">delivery of the notice letter sends a powerful message to </w:t>
      </w:r>
      <w:r w:rsidRPr="006B6EAB">
        <w:rPr>
          <w:rFonts w:ascii="Arial" w:hAnsi="Arial" w:cs="Arial"/>
          <w:color w:val="000000"/>
        </w:rPr>
        <w:lastRenderedPageBreak/>
        <w:t>business owners about the seriousness of the</w:t>
      </w:r>
      <w:r w:rsidR="006B6EAB">
        <w:rPr>
          <w:rFonts w:ascii="Arial" w:hAnsi="Arial" w:cs="Arial"/>
          <w:color w:val="000000"/>
        </w:rPr>
        <w:t xml:space="preserve"> </w:t>
      </w:r>
      <w:r w:rsidRPr="006B6EAB">
        <w:rPr>
          <w:rFonts w:ascii="Arial" w:hAnsi="Arial" w:cs="Arial"/>
          <w:color w:val="000000"/>
        </w:rPr>
        <w:t>enforcement effort. Direct contact with establishment staff provides an opportunity for officers to answer</w:t>
      </w:r>
      <w:r w:rsidR="006B6EAB">
        <w:rPr>
          <w:rFonts w:ascii="Arial" w:hAnsi="Arial" w:cs="Arial"/>
          <w:color w:val="000000"/>
        </w:rPr>
        <w:t xml:space="preserve"> </w:t>
      </w:r>
      <w:r w:rsidRPr="006B6EAB">
        <w:rPr>
          <w:rFonts w:ascii="Arial" w:hAnsi="Arial" w:cs="Arial"/>
          <w:color w:val="000000"/>
        </w:rPr>
        <w:t>questions and highlight critical elements of the laws.</w:t>
      </w:r>
    </w:p>
    <w:p w:rsidR="006B6EAB" w:rsidRPr="006B6EAB" w:rsidRDefault="006B6EAB" w:rsidP="006B6EAB">
      <w:pPr>
        <w:autoSpaceDE w:val="0"/>
        <w:autoSpaceDN w:val="0"/>
        <w:adjustRightInd w:val="0"/>
        <w:ind w:left="630" w:hanging="270"/>
        <w:jc w:val="both"/>
        <w:rPr>
          <w:rFonts w:ascii="Arial" w:hAnsi="Arial" w:cs="Arial"/>
          <w:color w:val="000000"/>
        </w:rPr>
      </w:pPr>
    </w:p>
    <w:p w:rsidR="002D0514" w:rsidRPr="006B6EAB" w:rsidRDefault="002D0514" w:rsidP="006B6EAB">
      <w:pPr>
        <w:autoSpaceDE w:val="0"/>
        <w:autoSpaceDN w:val="0"/>
        <w:adjustRightInd w:val="0"/>
        <w:ind w:left="630" w:hanging="270"/>
        <w:jc w:val="both"/>
        <w:rPr>
          <w:rFonts w:ascii="Arial" w:hAnsi="Arial" w:cs="Arial"/>
          <w:color w:val="000000"/>
        </w:rPr>
      </w:pPr>
      <w:r w:rsidRPr="006B6EAB">
        <w:rPr>
          <w:rFonts w:ascii="Arial" w:hAnsi="Arial" w:cs="Arial"/>
          <w:color w:val="000000"/>
        </w:rPr>
        <w:t>» Mail letters “certified–return receipt requested.”</w:t>
      </w:r>
    </w:p>
    <w:p w:rsidR="006B6EAB" w:rsidRDefault="006B6EAB" w:rsidP="006B6EAB">
      <w:pPr>
        <w:autoSpaceDE w:val="0"/>
        <w:autoSpaceDN w:val="0"/>
        <w:adjustRightInd w:val="0"/>
        <w:ind w:left="630" w:hanging="270"/>
        <w:jc w:val="both"/>
        <w:rPr>
          <w:rFonts w:ascii="Arial" w:hAnsi="Arial" w:cs="Arial"/>
          <w:color w:val="000000"/>
        </w:rPr>
      </w:pPr>
    </w:p>
    <w:p w:rsidR="002D0514" w:rsidRPr="006B6EAB" w:rsidRDefault="002D0514" w:rsidP="006B6EAB">
      <w:pPr>
        <w:autoSpaceDE w:val="0"/>
        <w:autoSpaceDN w:val="0"/>
        <w:adjustRightInd w:val="0"/>
        <w:ind w:left="630" w:hanging="270"/>
        <w:jc w:val="both"/>
        <w:rPr>
          <w:rFonts w:ascii="Arial" w:hAnsi="Arial" w:cs="Arial"/>
          <w:color w:val="000000"/>
        </w:rPr>
      </w:pPr>
      <w:r w:rsidRPr="006B6EAB">
        <w:rPr>
          <w:rFonts w:ascii="Arial" w:hAnsi="Arial" w:cs="Arial"/>
          <w:color w:val="000000"/>
        </w:rPr>
        <w:t>» Require licensees to attend annual (monthly or quarterly in large jurisdictions) licensee training</w:t>
      </w:r>
      <w:r w:rsidR="006B6EAB">
        <w:rPr>
          <w:rFonts w:ascii="Arial" w:hAnsi="Arial" w:cs="Arial"/>
          <w:color w:val="000000"/>
        </w:rPr>
        <w:t xml:space="preserve"> </w:t>
      </w:r>
      <w:r w:rsidRPr="006B6EAB">
        <w:rPr>
          <w:rFonts w:ascii="Arial" w:hAnsi="Arial" w:cs="Arial"/>
          <w:color w:val="000000"/>
        </w:rPr>
        <w:t>programs at which licensees receive a notice letter. Typically, these training programs involve a one</w:t>
      </w:r>
      <w:r w:rsidR="006B6EAB">
        <w:rPr>
          <w:rFonts w:ascii="Arial" w:hAnsi="Arial" w:cs="Arial"/>
          <w:color w:val="000000"/>
        </w:rPr>
        <w:t>-</w:t>
      </w:r>
      <w:r w:rsidRPr="006B6EAB">
        <w:rPr>
          <w:rFonts w:ascii="Arial" w:hAnsi="Arial" w:cs="Arial"/>
          <w:color w:val="000000"/>
        </w:rPr>
        <w:t>morning</w:t>
      </w:r>
      <w:r w:rsidR="006B6EAB">
        <w:rPr>
          <w:rFonts w:ascii="Arial" w:hAnsi="Arial" w:cs="Arial"/>
          <w:color w:val="000000"/>
        </w:rPr>
        <w:t xml:space="preserve"> </w:t>
      </w:r>
      <w:r w:rsidRPr="006B6EAB">
        <w:rPr>
          <w:rFonts w:ascii="Arial" w:hAnsi="Arial" w:cs="Arial"/>
          <w:color w:val="000000"/>
        </w:rPr>
        <w:t>session where law enforcement, public health, and licensing authorities present information on</w:t>
      </w:r>
      <w:r w:rsidR="006B6EAB">
        <w:rPr>
          <w:rFonts w:ascii="Arial" w:hAnsi="Arial" w:cs="Arial"/>
          <w:color w:val="000000"/>
        </w:rPr>
        <w:t xml:space="preserve"> </w:t>
      </w:r>
      <w:r w:rsidRPr="006B6EAB">
        <w:rPr>
          <w:rFonts w:ascii="Arial" w:hAnsi="Arial" w:cs="Arial"/>
          <w:color w:val="000000"/>
        </w:rPr>
        <w:t>laws and compliance strategies for preventing the sale of alcohol to underage or intoxicated persons.</w:t>
      </w:r>
      <w:r w:rsidR="006B6EAB">
        <w:rPr>
          <w:rFonts w:ascii="Arial" w:hAnsi="Arial" w:cs="Arial"/>
          <w:color w:val="000000"/>
        </w:rPr>
        <w:t xml:space="preserve"> </w:t>
      </w:r>
      <w:r w:rsidRPr="006B6EAB">
        <w:rPr>
          <w:rFonts w:ascii="Arial" w:hAnsi="Arial" w:cs="Arial"/>
          <w:color w:val="000000"/>
        </w:rPr>
        <w:t>Some jurisdictions combine license renewal with a training session (i.e., licensees pick up their renewed</w:t>
      </w:r>
      <w:r w:rsidR="006B6EAB">
        <w:rPr>
          <w:rFonts w:ascii="Arial" w:hAnsi="Arial" w:cs="Arial"/>
          <w:color w:val="000000"/>
        </w:rPr>
        <w:t xml:space="preserve"> </w:t>
      </w:r>
      <w:r w:rsidRPr="006B6EAB">
        <w:rPr>
          <w:rFonts w:ascii="Arial" w:hAnsi="Arial" w:cs="Arial"/>
          <w:color w:val="000000"/>
        </w:rPr>
        <w:t>licenses at a three-hour educational session).</w:t>
      </w:r>
    </w:p>
    <w:p w:rsidR="006B6EAB" w:rsidRDefault="006B6EAB" w:rsidP="00BE64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Sending notices through standard mail carries much less impact than hand-delivery and provides no</w:t>
      </w:r>
      <w:r w:rsidR="006B6EA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evidence that the liquor </w:t>
      </w:r>
      <w:proofErr w:type="spellStart"/>
      <w:r>
        <w:rPr>
          <w:rFonts w:ascii="TimesNewRomanPSMT" w:hAnsi="TimesNewRomanPSMT" w:cs="TimesNewRomanPSMT"/>
          <w:color w:val="000000"/>
        </w:rPr>
        <w:t>licensee</w:t>
      </w:r>
      <w:proofErr w:type="spellEnd"/>
      <w:r>
        <w:rPr>
          <w:rFonts w:ascii="TimesNewRomanPSMT" w:hAnsi="TimesNewRomanPSMT" w:cs="TimesNewRomanPSMT"/>
          <w:color w:val="000000"/>
        </w:rPr>
        <w:t xml:space="preserve"> actually received the notice. In addition to the letter, another</w:t>
      </w:r>
      <w:r w:rsidR="006B6EA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method of informing businesses of upcoming compliance checks and building business support is to</w:t>
      </w:r>
      <w:r w:rsidR="006B6EA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encourage patrol officers to discuss liquor laws with servers/sellers at establishments that will be</w:t>
      </w:r>
      <w:r w:rsidR="006B6EA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checked. Using casual </w:t>
      </w:r>
      <w:r w:rsidR="006B6EAB">
        <w:rPr>
          <w:rFonts w:ascii="TimesNewRomanPSMT" w:hAnsi="TimesNewRomanPSMT" w:cs="TimesNewRomanPSMT"/>
          <w:color w:val="000000"/>
        </w:rPr>
        <w:t>“</w:t>
      </w:r>
      <w:r>
        <w:rPr>
          <w:rFonts w:ascii="TimesNewRomanPSMT" w:hAnsi="TimesNewRomanPSMT" w:cs="TimesNewRomanPSMT"/>
          <w:color w:val="000000"/>
        </w:rPr>
        <w:t>coffee stops</w:t>
      </w:r>
      <w:r w:rsidR="006B6EAB">
        <w:rPr>
          <w:rFonts w:ascii="TimesNewRomanPSMT" w:hAnsi="TimesNewRomanPSMT" w:cs="TimesNewRomanPSMT"/>
          <w:color w:val="000000"/>
        </w:rPr>
        <w:t>”</w:t>
      </w:r>
      <w:r>
        <w:rPr>
          <w:rFonts w:ascii="TimesNewRomanPSMT" w:hAnsi="TimesNewRomanPSMT" w:cs="TimesNewRomanPSMT"/>
          <w:color w:val="000000"/>
        </w:rPr>
        <w:t xml:space="preserve"> during quiet times on afternoon and evening shifts, officers can</w:t>
      </w:r>
      <w:r w:rsidR="006B6EA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educate while building useful contacts among these </w:t>
      </w:r>
      <w:r w:rsidR="006B6EAB">
        <w:rPr>
          <w:rFonts w:ascii="TimesNewRomanPSMT" w:hAnsi="TimesNewRomanPSMT" w:cs="TimesNewRomanPSMT"/>
          <w:color w:val="000000"/>
        </w:rPr>
        <w:t>“</w:t>
      </w:r>
      <w:r>
        <w:rPr>
          <w:rFonts w:ascii="TimesNewRomanPSMT" w:hAnsi="TimesNewRomanPSMT" w:cs="TimesNewRomanPSMT"/>
          <w:color w:val="000000"/>
        </w:rPr>
        <w:t>eyes and ears</w:t>
      </w:r>
      <w:r w:rsidR="006B6EAB">
        <w:rPr>
          <w:rFonts w:ascii="TimesNewRomanPSMT" w:hAnsi="TimesNewRomanPSMT" w:cs="TimesNewRomanPSMT"/>
          <w:color w:val="000000"/>
        </w:rPr>
        <w:t>”</w:t>
      </w:r>
      <w:r>
        <w:rPr>
          <w:rFonts w:ascii="TimesNewRomanPSMT" w:hAnsi="TimesNewRomanPSMT" w:cs="TimesNewRomanPSMT"/>
          <w:color w:val="000000"/>
        </w:rPr>
        <w:t xml:space="preserve"> of the community. A </w:t>
      </w:r>
      <w:r w:rsidR="006B6EAB">
        <w:rPr>
          <w:rFonts w:ascii="TimesNewRomanPSMT" w:hAnsi="TimesNewRomanPSMT" w:cs="TimesNewRomanPSMT"/>
          <w:color w:val="000000"/>
        </w:rPr>
        <w:t>“</w:t>
      </w:r>
      <w:r>
        <w:rPr>
          <w:rFonts w:ascii="TimesNewRomanPSMT" w:hAnsi="TimesNewRomanPSMT" w:cs="TimesNewRomanPSMT"/>
          <w:color w:val="000000"/>
        </w:rPr>
        <w:t>Stop &amp;</w:t>
      </w:r>
      <w:r w:rsidR="006B6EA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Talk</w:t>
      </w:r>
      <w:r w:rsidR="006B6EAB">
        <w:rPr>
          <w:rFonts w:ascii="TimesNewRomanPSMT" w:hAnsi="TimesNewRomanPSMT" w:cs="TimesNewRomanPSMT"/>
          <w:color w:val="000000"/>
        </w:rPr>
        <w:t>”</w:t>
      </w:r>
      <w:r>
        <w:rPr>
          <w:rFonts w:ascii="TimesNewRomanPSMT" w:hAnsi="TimesNewRomanPSMT" w:cs="TimesNewRomanPSMT"/>
          <w:color w:val="000000"/>
        </w:rPr>
        <w:t xml:space="preserve"> outline is attached as </w:t>
      </w:r>
      <w:r>
        <w:rPr>
          <w:rFonts w:ascii="TimesNewRomanPS-BoldMT" w:hAnsi="TimesNewRomanPS-BoldMT" w:cs="TimesNewRomanPS-BoldMT"/>
          <w:b/>
          <w:bCs/>
          <w:color w:val="000000"/>
        </w:rPr>
        <w:t>Appendix G</w:t>
      </w:r>
      <w:r>
        <w:rPr>
          <w:rFonts w:ascii="TimesNewRomanPSMT" w:hAnsi="TimesNewRomanPSMT" w:cs="TimesNewRomanPSMT"/>
          <w:color w:val="000000"/>
        </w:rPr>
        <w:t>.</w:t>
      </w:r>
    </w:p>
    <w:p w:rsidR="006B6EAB" w:rsidRDefault="006B6EAB" w:rsidP="00BE64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Why and How to Inform the Community</w:t>
      </w: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Announcements in local media (TV, radio, newspapers, posters on community bulletin boards,</w:t>
      </w:r>
      <w:r w:rsidR="006B6EA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school papers, etc.) and presentations by officers to community groups can provide public notice of</w:t>
      </w:r>
      <w:r w:rsidR="006B6EA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upcoming compliance check operations. Sample public service scripts, posters, and print ads are</w:t>
      </w:r>
      <w:r w:rsidR="006B6EA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included in </w:t>
      </w:r>
      <w:r>
        <w:rPr>
          <w:rFonts w:ascii="TimesNewRomanPS-BoldMT" w:hAnsi="TimesNewRomanPS-BoldMT" w:cs="TimesNewRomanPS-BoldMT"/>
          <w:b/>
          <w:bCs/>
          <w:color w:val="000000"/>
        </w:rPr>
        <w:t>Appendices H, I, &amp; J</w:t>
      </w:r>
      <w:r>
        <w:rPr>
          <w:rFonts w:ascii="TimesNewRomanPSMT" w:hAnsi="TimesNewRomanPSMT" w:cs="TimesNewRomanPSMT"/>
          <w:color w:val="000000"/>
        </w:rPr>
        <w:t>. Notifying the community of upcoming compliance checks is</w:t>
      </w:r>
      <w:r w:rsidR="006B6EA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beneficial in the following ways:</w:t>
      </w:r>
    </w:p>
    <w:p w:rsidR="006B6EAB" w:rsidRDefault="006B6EAB" w:rsidP="00BE64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6B6EAB" w:rsidRDefault="002D0514" w:rsidP="006B6EAB">
      <w:pPr>
        <w:autoSpaceDE w:val="0"/>
        <w:autoSpaceDN w:val="0"/>
        <w:adjustRightInd w:val="0"/>
        <w:ind w:left="630" w:hanging="270"/>
        <w:jc w:val="both"/>
        <w:rPr>
          <w:rFonts w:ascii="Arial" w:hAnsi="Arial" w:cs="Arial"/>
          <w:color w:val="000000"/>
        </w:rPr>
      </w:pPr>
      <w:r w:rsidRPr="006B6EAB">
        <w:rPr>
          <w:rFonts w:ascii="Arial" w:hAnsi="Arial" w:cs="Arial"/>
          <w:color w:val="000000"/>
        </w:rPr>
        <w:t>» Community members are inoculated against objecting to the compliance check operation, and may</w:t>
      </w:r>
      <w:r w:rsidR="006B6EAB">
        <w:rPr>
          <w:rFonts w:ascii="Arial" w:hAnsi="Arial" w:cs="Arial"/>
          <w:color w:val="000000"/>
        </w:rPr>
        <w:t xml:space="preserve"> </w:t>
      </w:r>
      <w:r w:rsidRPr="006B6EAB">
        <w:rPr>
          <w:rFonts w:ascii="Arial" w:hAnsi="Arial" w:cs="Arial"/>
          <w:color w:val="000000"/>
        </w:rPr>
        <w:t>be more likely to ask why businesses sell alcohol to youth when they know it is illegal</w:t>
      </w:r>
      <w:r w:rsidR="006B6EAB">
        <w:rPr>
          <w:rFonts w:ascii="Arial" w:hAnsi="Arial" w:cs="Arial"/>
          <w:color w:val="000000"/>
        </w:rPr>
        <w:t>.</w:t>
      </w:r>
    </w:p>
    <w:p w:rsidR="002D0514" w:rsidRPr="006B6EAB" w:rsidRDefault="002D0514" w:rsidP="006B6EAB">
      <w:pPr>
        <w:autoSpaceDE w:val="0"/>
        <w:autoSpaceDN w:val="0"/>
        <w:adjustRightInd w:val="0"/>
        <w:ind w:left="630" w:hanging="270"/>
        <w:jc w:val="both"/>
        <w:rPr>
          <w:rFonts w:ascii="Arial" w:hAnsi="Arial" w:cs="Arial"/>
          <w:color w:val="000000"/>
        </w:rPr>
      </w:pPr>
    </w:p>
    <w:p w:rsidR="002D0514" w:rsidRDefault="002D0514" w:rsidP="006B6EAB">
      <w:pPr>
        <w:autoSpaceDE w:val="0"/>
        <w:autoSpaceDN w:val="0"/>
        <w:adjustRightInd w:val="0"/>
        <w:ind w:left="630" w:hanging="270"/>
        <w:jc w:val="both"/>
        <w:rPr>
          <w:rFonts w:ascii="Arial" w:hAnsi="Arial" w:cs="Arial"/>
          <w:color w:val="000000"/>
        </w:rPr>
      </w:pPr>
      <w:r w:rsidRPr="006B6EAB">
        <w:rPr>
          <w:rFonts w:ascii="Arial" w:hAnsi="Arial" w:cs="Arial"/>
          <w:color w:val="000000"/>
        </w:rPr>
        <w:t>» Provides further notification to alcohol business owners and sellers/servers that compliance check</w:t>
      </w:r>
      <w:r w:rsidR="006B6EAB">
        <w:rPr>
          <w:rFonts w:ascii="Arial" w:hAnsi="Arial" w:cs="Arial"/>
          <w:color w:val="000000"/>
        </w:rPr>
        <w:t xml:space="preserve"> </w:t>
      </w:r>
      <w:r w:rsidRPr="006B6EAB">
        <w:rPr>
          <w:rFonts w:ascii="Arial" w:hAnsi="Arial" w:cs="Arial"/>
          <w:color w:val="000000"/>
        </w:rPr>
        <w:t>operations will be conducted.</w:t>
      </w:r>
    </w:p>
    <w:p w:rsidR="006B6EAB" w:rsidRPr="006B6EAB" w:rsidRDefault="006B6EAB" w:rsidP="006B6EAB">
      <w:pPr>
        <w:autoSpaceDE w:val="0"/>
        <w:autoSpaceDN w:val="0"/>
        <w:adjustRightInd w:val="0"/>
        <w:ind w:left="630" w:hanging="270"/>
        <w:jc w:val="both"/>
        <w:rPr>
          <w:rFonts w:ascii="Arial" w:hAnsi="Arial" w:cs="Arial"/>
          <w:color w:val="000000"/>
        </w:rPr>
      </w:pPr>
    </w:p>
    <w:p w:rsidR="002D0514" w:rsidRDefault="002D0514" w:rsidP="006B6EAB">
      <w:pPr>
        <w:autoSpaceDE w:val="0"/>
        <w:autoSpaceDN w:val="0"/>
        <w:adjustRightInd w:val="0"/>
        <w:ind w:left="630" w:hanging="270"/>
        <w:jc w:val="both"/>
        <w:rPr>
          <w:rFonts w:ascii="Arial" w:hAnsi="Arial" w:cs="Arial"/>
          <w:color w:val="000000"/>
        </w:rPr>
      </w:pPr>
      <w:r w:rsidRPr="006B6EAB">
        <w:rPr>
          <w:rFonts w:ascii="Arial" w:hAnsi="Arial" w:cs="Arial"/>
          <w:color w:val="000000"/>
        </w:rPr>
        <w:t>» Heightens the attention of parents and other adults to underage alcohol use. Messages directed to</w:t>
      </w:r>
      <w:r w:rsidR="006B6EAB">
        <w:rPr>
          <w:rFonts w:ascii="Arial" w:hAnsi="Arial" w:cs="Arial"/>
          <w:color w:val="000000"/>
        </w:rPr>
        <w:t xml:space="preserve"> </w:t>
      </w:r>
      <w:r w:rsidRPr="006B6EAB">
        <w:rPr>
          <w:rFonts w:ascii="Arial" w:hAnsi="Arial" w:cs="Arial"/>
          <w:color w:val="000000"/>
        </w:rPr>
        <w:t>adults may decrease youth access to alcohol in the home, at keg parties, or through other adults in the</w:t>
      </w:r>
      <w:r w:rsidR="006B6EAB">
        <w:rPr>
          <w:rFonts w:ascii="Arial" w:hAnsi="Arial" w:cs="Arial"/>
          <w:color w:val="000000"/>
        </w:rPr>
        <w:t xml:space="preserve"> </w:t>
      </w:r>
      <w:r w:rsidRPr="006B6EAB">
        <w:rPr>
          <w:rFonts w:ascii="Arial" w:hAnsi="Arial" w:cs="Arial"/>
          <w:color w:val="000000"/>
        </w:rPr>
        <w:t>community.</w:t>
      </w:r>
    </w:p>
    <w:p w:rsidR="006B6EAB" w:rsidRPr="006B6EAB" w:rsidRDefault="006B6EAB" w:rsidP="006B6EAB">
      <w:pPr>
        <w:autoSpaceDE w:val="0"/>
        <w:autoSpaceDN w:val="0"/>
        <w:adjustRightInd w:val="0"/>
        <w:ind w:left="630" w:hanging="270"/>
        <w:jc w:val="both"/>
        <w:rPr>
          <w:rFonts w:ascii="Arial" w:hAnsi="Arial" w:cs="Arial"/>
          <w:color w:val="000000"/>
        </w:rPr>
      </w:pPr>
    </w:p>
    <w:p w:rsidR="002D0514" w:rsidRPr="006B6EAB" w:rsidRDefault="002D0514" w:rsidP="006B6EAB">
      <w:pPr>
        <w:autoSpaceDE w:val="0"/>
        <w:autoSpaceDN w:val="0"/>
        <w:adjustRightInd w:val="0"/>
        <w:ind w:left="630" w:hanging="270"/>
        <w:jc w:val="both"/>
        <w:rPr>
          <w:rFonts w:ascii="Arial" w:hAnsi="Arial" w:cs="Arial"/>
          <w:color w:val="000000"/>
        </w:rPr>
      </w:pPr>
      <w:proofErr w:type="gramStart"/>
      <w:r w:rsidRPr="006B6EAB">
        <w:rPr>
          <w:rFonts w:ascii="Arial" w:hAnsi="Arial" w:cs="Arial"/>
          <w:color w:val="000000"/>
        </w:rPr>
        <w:t>» Builds support for compliance checks from the community at-large.</w:t>
      </w:r>
      <w:proofErr w:type="gramEnd"/>
      <w:r w:rsidRPr="006B6EAB">
        <w:rPr>
          <w:rFonts w:ascii="Arial" w:hAnsi="Arial" w:cs="Arial"/>
          <w:color w:val="000000"/>
        </w:rPr>
        <w:t xml:space="preserve"> Many citizens are concerned</w:t>
      </w:r>
      <w:r w:rsidR="006B6EAB">
        <w:rPr>
          <w:rFonts w:ascii="Arial" w:hAnsi="Arial" w:cs="Arial"/>
          <w:color w:val="000000"/>
        </w:rPr>
        <w:t xml:space="preserve"> </w:t>
      </w:r>
      <w:r w:rsidRPr="006B6EAB">
        <w:rPr>
          <w:rFonts w:ascii="Arial" w:hAnsi="Arial" w:cs="Arial"/>
          <w:color w:val="000000"/>
        </w:rPr>
        <w:t>about youth alcohol use and will be supportive of efforts to reduce illegal youth access to alcohol.</w:t>
      </w:r>
    </w:p>
    <w:p w:rsidR="006B6EAB" w:rsidRDefault="006B6EAB" w:rsidP="00BE64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Hire and Train Buyers</w:t>
      </w:r>
    </w:p>
    <w:p w:rsidR="00E52B97" w:rsidRDefault="00E52B97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Paid versus Volunteer Buyers</w:t>
      </w: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Issues to consider include:</w:t>
      </w:r>
    </w:p>
    <w:p w:rsidR="002D0514" w:rsidRPr="006B6EAB" w:rsidRDefault="002D0514" w:rsidP="006B6EA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B6EAB">
        <w:rPr>
          <w:rFonts w:ascii="Arial" w:hAnsi="Arial" w:cs="Arial"/>
          <w:color w:val="000000"/>
        </w:rPr>
        <w:t>Paid buyers may be covered by municipal insurance in the event of accident or injury.</w:t>
      </w:r>
    </w:p>
    <w:p w:rsidR="002D0514" w:rsidRPr="006B6EAB" w:rsidRDefault="002D0514" w:rsidP="006B6EA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B6EAB">
        <w:rPr>
          <w:rFonts w:ascii="Arial" w:hAnsi="Arial" w:cs="Arial"/>
          <w:color w:val="000000"/>
        </w:rPr>
        <w:t>Some prosecutors consider paid buyers to be more credible in court. Paid employees are seen as</w:t>
      </w:r>
      <w:r w:rsidR="006B6EAB">
        <w:rPr>
          <w:rFonts w:ascii="Arial" w:hAnsi="Arial" w:cs="Arial"/>
          <w:color w:val="000000"/>
        </w:rPr>
        <w:t xml:space="preserve"> </w:t>
      </w:r>
      <w:r w:rsidRPr="006B6EAB">
        <w:rPr>
          <w:rFonts w:ascii="Arial" w:hAnsi="Arial" w:cs="Arial"/>
          <w:color w:val="000000"/>
        </w:rPr>
        <w:t>professional and are less susceptible to being characterized as anti-alcohol crusaders.</w:t>
      </w:r>
    </w:p>
    <w:p w:rsidR="002D0514" w:rsidRPr="006B6EAB" w:rsidRDefault="002D0514" w:rsidP="006B6EA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B6EAB">
        <w:rPr>
          <w:rFonts w:ascii="Arial" w:hAnsi="Arial" w:cs="Arial"/>
          <w:color w:val="000000"/>
        </w:rPr>
        <w:t>Recruiting volunteer participants may be difficult or time-consuming.</w:t>
      </w:r>
    </w:p>
    <w:p w:rsidR="002D0514" w:rsidRPr="006B6EAB" w:rsidRDefault="002D0514" w:rsidP="006B6EA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B6EAB">
        <w:rPr>
          <w:rFonts w:ascii="Arial" w:hAnsi="Arial" w:cs="Arial"/>
          <w:color w:val="000000"/>
        </w:rPr>
        <w:t>Paid buyers are often more committed to being available for court/administrative hearings.</w:t>
      </w:r>
    </w:p>
    <w:p w:rsidR="002D0514" w:rsidRPr="006B6EAB" w:rsidRDefault="006B6EAB" w:rsidP="006B6EA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However, v</w:t>
      </w:r>
      <w:r w:rsidR="002D0514" w:rsidRPr="006B6EAB">
        <w:rPr>
          <w:rFonts w:ascii="Arial" w:hAnsi="Arial" w:cs="Arial"/>
          <w:color w:val="000000"/>
        </w:rPr>
        <w:t>olunteers may be necessary due to lack of funds or to avoid bureaucratic hassles.</w:t>
      </w:r>
    </w:p>
    <w:p w:rsidR="006B6EAB" w:rsidRDefault="006B6EAB" w:rsidP="00BE64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Pay should not be related in any way to purchase attempt success or failure rates. Match buyer wages to</w:t>
      </w:r>
      <w:r w:rsidR="006B6EA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prevailing wages in the local community.</w:t>
      </w:r>
    </w:p>
    <w:p w:rsidR="006B6EAB" w:rsidRDefault="006B6EAB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Apparent Age</w:t>
      </w: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An analysis of the political and legal climate of your jurisdiction will govern the extent to which you</w:t>
      </w:r>
      <w:r w:rsidR="0082454E">
        <w:rPr>
          <w:rFonts w:ascii="TimesNewRomanPSMT" w:hAnsi="TimesNewRomanPSMT" w:cs="TimesNewRomanPSMT"/>
          <w:color w:val="000000"/>
        </w:rPr>
        <w:t xml:space="preserve"> need to assess “</w:t>
      </w:r>
      <w:r>
        <w:rPr>
          <w:rFonts w:ascii="TimesNewRomanPSMT" w:hAnsi="TimesNewRomanPSMT" w:cs="TimesNewRomanPSMT"/>
          <w:color w:val="000000"/>
        </w:rPr>
        <w:t>apparent age</w:t>
      </w:r>
      <w:r w:rsidR="0082454E">
        <w:rPr>
          <w:rFonts w:ascii="TimesNewRomanPSMT" w:hAnsi="TimesNewRomanPSMT" w:cs="TimesNewRomanPSMT"/>
          <w:color w:val="000000"/>
        </w:rPr>
        <w:t>”</w:t>
      </w:r>
      <w:r>
        <w:rPr>
          <w:rFonts w:ascii="TimesNewRomanPSMT" w:hAnsi="TimesNewRomanPSMT" w:cs="TimesNewRomanPSMT"/>
          <w:color w:val="000000"/>
        </w:rPr>
        <w:t xml:space="preserve"> in buyer selection. For many judges and city councils, the only</w:t>
      </w:r>
      <w:r w:rsidR="0082454E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evidence needed of an ill</w:t>
      </w:r>
      <w:r w:rsidR="009223FF">
        <w:rPr>
          <w:rFonts w:ascii="TimesNewRomanPSMT" w:hAnsi="TimesNewRomanPSMT" w:cs="TimesNewRomanPSMT"/>
          <w:color w:val="000000"/>
        </w:rPr>
        <w:t>egal sale is proof of the buyer’</w:t>
      </w:r>
      <w:r>
        <w:rPr>
          <w:rFonts w:ascii="TimesNewRomanPSMT" w:hAnsi="TimesNewRomanPSMT" w:cs="TimesNewRomanPSMT"/>
          <w:color w:val="000000"/>
        </w:rPr>
        <w:t>s age and that a sale was made. However,</w:t>
      </w:r>
      <w:r w:rsidR="0082454E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some business owners, sellers/servers, judges, and councilpersons believe that </w:t>
      </w:r>
      <w:r w:rsidR="0082454E">
        <w:rPr>
          <w:rFonts w:ascii="TimesNewRomanPSMT" w:hAnsi="TimesNewRomanPSMT" w:cs="TimesNewRomanPSMT"/>
          <w:color w:val="000000"/>
        </w:rPr>
        <w:t>“</w:t>
      </w:r>
      <w:r>
        <w:rPr>
          <w:rFonts w:ascii="TimesNewRomanPSMT" w:hAnsi="TimesNewRomanPSMT" w:cs="TimesNewRomanPSMT"/>
          <w:color w:val="000000"/>
        </w:rPr>
        <w:t>apparent age</w:t>
      </w:r>
      <w:r w:rsidR="0082454E">
        <w:rPr>
          <w:rFonts w:ascii="TimesNewRomanPSMT" w:hAnsi="TimesNewRomanPSMT" w:cs="TimesNewRomanPSMT"/>
          <w:color w:val="000000"/>
        </w:rPr>
        <w:t xml:space="preserve">” </w:t>
      </w:r>
      <w:r>
        <w:rPr>
          <w:rFonts w:ascii="TimesNewRomanPSMT" w:hAnsi="TimesNewRomanPSMT" w:cs="TimesNewRomanPSMT"/>
          <w:color w:val="000000"/>
        </w:rPr>
        <w:t xml:space="preserve">warrants consideration. They may argue that any </w:t>
      </w:r>
      <w:r w:rsidR="0082454E">
        <w:rPr>
          <w:rFonts w:ascii="TimesNewRomanPSMT" w:hAnsi="TimesNewRomanPSMT" w:cs="TimesNewRomanPSMT"/>
          <w:color w:val="000000"/>
        </w:rPr>
        <w:t>“</w:t>
      </w:r>
      <w:r>
        <w:rPr>
          <w:rFonts w:ascii="TimesNewRomanPSMT" w:hAnsi="TimesNewRomanPSMT" w:cs="TimesNewRomanPSMT"/>
          <w:color w:val="000000"/>
        </w:rPr>
        <w:t>reasonable person</w:t>
      </w:r>
      <w:r w:rsidR="0082454E">
        <w:rPr>
          <w:rFonts w:ascii="TimesNewRomanPSMT" w:hAnsi="TimesNewRomanPSMT" w:cs="TimesNewRomanPSMT"/>
          <w:color w:val="000000"/>
        </w:rPr>
        <w:t xml:space="preserve">” </w:t>
      </w:r>
      <w:r>
        <w:rPr>
          <w:rFonts w:ascii="TimesNewRomanPSMT" w:hAnsi="TimesNewRomanPSMT" w:cs="TimesNewRomanPSMT"/>
          <w:color w:val="000000"/>
        </w:rPr>
        <w:t>would have considered an</w:t>
      </w:r>
      <w:r w:rsidR="0082454E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older-appearing buyer to be age 21, regardless of actual age. Counter defenses of apparent age in the</w:t>
      </w:r>
      <w:r w:rsidR="0082454E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following ways:</w:t>
      </w:r>
    </w:p>
    <w:p w:rsidR="0082454E" w:rsidRDefault="0082454E" w:rsidP="00BE64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Pr="0082454E" w:rsidRDefault="002D0514" w:rsidP="0082454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2454E">
        <w:rPr>
          <w:rFonts w:ascii="Arial" w:hAnsi="Arial" w:cs="Arial"/>
          <w:color w:val="000000"/>
        </w:rPr>
        <w:t xml:space="preserve">Hold an age assessment panel before hiring buyers (see </w:t>
      </w:r>
      <w:r w:rsidRPr="0082454E">
        <w:rPr>
          <w:rFonts w:ascii="Arial" w:hAnsi="Arial" w:cs="Arial"/>
          <w:b/>
          <w:bCs/>
          <w:color w:val="000000"/>
        </w:rPr>
        <w:t>Appendix K</w:t>
      </w:r>
      <w:r w:rsidRPr="0082454E">
        <w:rPr>
          <w:rFonts w:ascii="Arial" w:hAnsi="Arial" w:cs="Arial"/>
          <w:color w:val="000000"/>
        </w:rPr>
        <w:t>).</w:t>
      </w:r>
    </w:p>
    <w:p w:rsidR="002D0514" w:rsidRPr="0082454E" w:rsidRDefault="002D0514" w:rsidP="0082454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2454E">
        <w:rPr>
          <w:rFonts w:ascii="Arial" w:hAnsi="Arial" w:cs="Arial"/>
          <w:color w:val="000000"/>
        </w:rPr>
        <w:t>Call sellers and servers who refused to sell to the buyer as witnesses in administrative or criminal</w:t>
      </w:r>
      <w:r w:rsidR="0082454E">
        <w:rPr>
          <w:rFonts w:ascii="Arial" w:hAnsi="Arial" w:cs="Arial"/>
          <w:color w:val="000000"/>
        </w:rPr>
        <w:t xml:space="preserve"> </w:t>
      </w:r>
      <w:r w:rsidRPr="0082454E">
        <w:rPr>
          <w:rFonts w:ascii="Arial" w:hAnsi="Arial" w:cs="Arial"/>
          <w:color w:val="000000"/>
        </w:rPr>
        <w:t>hearings.</w:t>
      </w:r>
    </w:p>
    <w:p w:rsidR="0082454E" w:rsidRDefault="0082454E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Sources of Buyers</w:t>
      </w:r>
    </w:p>
    <w:p w:rsidR="002D0514" w:rsidRPr="0082454E" w:rsidRDefault="002D0514" w:rsidP="0082454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2454E">
        <w:rPr>
          <w:rFonts w:ascii="Arial" w:hAnsi="Arial" w:cs="Arial"/>
          <w:color w:val="000000"/>
        </w:rPr>
        <w:t>Law enforcement cadet programs</w:t>
      </w:r>
    </w:p>
    <w:p w:rsidR="002D0514" w:rsidRPr="0082454E" w:rsidRDefault="002D0514" w:rsidP="0082454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2454E">
        <w:rPr>
          <w:rFonts w:ascii="Arial" w:hAnsi="Arial" w:cs="Arial"/>
          <w:color w:val="000000"/>
        </w:rPr>
        <w:t>Criminal justice college courses</w:t>
      </w:r>
    </w:p>
    <w:p w:rsidR="002D0514" w:rsidRPr="0082454E" w:rsidRDefault="002D0514" w:rsidP="0082454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2454E">
        <w:rPr>
          <w:rFonts w:ascii="Arial" w:hAnsi="Arial" w:cs="Arial"/>
          <w:color w:val="000000"/>
        </w:rPr>
        <w:t>Ads in college newspapers</w:t>
      </w:r>
    </w:p>
    <w:p w:rsidR="002D0514" w:rsidRPr="0082454E" w:rsidRDefault="002D0514" w:rsidP="0082454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2454E">
        <w:rPr>
          <w:rFonts w:ascii="Arial" w:hAnsi="Arial" w:cs="Arial"/>
          <w:color w:val="000000"/>
        </w:rPr>
        <w:t xml:space="preserve">Youth (known by other police departments) who aspire to be law enforcement </w:t>
      </w:r>
      <w:r w:rsidR="0082454E">
        <w:rPr>
          <w:rFonts w:ascii="Arial" w:hAnsi="Arial" w:cs="Arial"/>
          <w:color w:val="000000"/>
        </w:rPr>
        <w:t>o</w:t>
      </w:r>
      <w:r w:rsidRPr="0082454E">
        <w:rPr>
          <w:rFonts w:ascii="Arial" w:hAnsi="Arial" w:cs="Arial"/>
          <w:color w:val="000000"/>
        </w:rPr>
        <w:t>fficers</w:t>
      </w:r>
    </w:p>
    <w:p w:rsidR="002D0514" w:rsidRDefault="002D0514" w:rsidP="0082454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2454E">
        <w:rPr>
          <w:rFonts w:ascii="Arial" w:hAnsi="Arial" w:cs="Arial"/>
          <w:color w:val="000000"/>
        </w:rPr>
        <w:t>Children or relatives of departmental personnel</w:t>
      </w:r>
    </w:p>
    <w:p w:rsidR="0082454E" w:rsidRPr="0082454E" w:rsidRDefault="0082454E" w:rsidP="00EF6050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</w:rPr>
      </w:pP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See sample buyer recruitment flyer and newspaper advertisement in </w:t>
      </w:r>
      <w:r>
        <w:rPr>
          <w:rFonts w:ascii="TimesNewRomanPS-BoldMT" w:hAnsi="TimesNewRomanPS-BoldMT" w:cs="TimesNewRomanPS-BoldMT"/>
          <w:b/>
          <w:bCs/>
          <w:color w:val="000000"/>
        </w:rPr>
        <w:t>Appendices L and M</w:t>
      </w:r>
      <w:r>
        <w:rPr>
          <w:rFonts w:ascii="TimesNewRomanPSMT" w:hAnsi="TimesNewRomanPSMT" w:cs="TimesNewRomanPSMT"/>
          <w:color w:val="000000"/>
        </w:rPr>
        <w:t>.</w:t>
      </w:r>
    </w:p>
    <w:p w:rsidR="0082454E" w:rsidRDefault="0082454E" w:rsidP="00BE64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Default="0082454E" w:rsidP="00BE64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NOTE: </w:t>
      </w:r>
      <w:r w:rsidR="002D0514">
        <w:rPr>
          <w:rFonts w:ascii="Arial" w:hAnsi="Arial" w:cs="Arial"/>
          <w:color w:val="000000"/>
          <w:sz w:val="18"/>
          <w:szCs w:val="18"/>
        </w:rPr>
        <w:t>Departments with limited resources should consider soliciting the assistance of local MADD/SADD members,</w:t>
      </w:r>
      <w:r w:rsidR="00EF6050">
        <w:rPr>
          <w:rFonts w:ascii="Arial" w:hAnsi="Arial" w:cs="Arial"/>
          <w:color w:val="000000"/>
          <w:sz w:val="18"/>
          <w:szCs w:val="18"/>
        </w:rPr>
        <w:t xml:space="preserve"> </w:t>
      </w:r>
      <w:r w:rsidR="002D0514">
        <w:rPr>
          <w:rFonts w:ascii="Arial" w:hAnsi="Arial" w:cs="Arial"/>
          <w:color w:val="000000"/>
          <w:sz w:val="18"/>
          <w:szCs w:val="18"/>
        </w:rPr>
        <w:t>explorer posts, health departments or other similar groups to recruit and select buyers. Once buyers have</w:t>
      </w:r>
      <w:r w:rsidR="000B13D8">
        <w:rPr>
          <w:rFonts w:ascii="Arial" w:hAnsi="Arial" w:cs="Arial"/>
          <w:color w:val="000000"/>
          <w:sz w:val="18"/>
          <w:szCs w:val="18"/>
        </w:rPr>
        <w:t xml:space="preserve"> </w:t>
      </w:r>
      <w:r w:rsidR="002D0514">
        <w:rPr>
          <w:rFonts w:ascii="Arial" w:hAnsi="Arial" w:cs="Arial"/>
          <w:color w:val="000000"/>
          <w:sz w:val="18"/>
          <w:szCs w:val="18"/>
        </w:rPr>
        <w:t>been located and trained, departments may wish to consider sharing the resource with other police</w:t>
      </w:r>
      <w:r w:rsidR="000B13D8">
        <w:rPr>
          <w:rFonts w:ascii="Arial" w:hAnsi="Arial" w:cs="Arial"/>
          <w:color w:val="000000"/>
          <w:sz w:val="18"/>
          <w:szCs w:val="18"/>
        </w:rPr>
        <w:t xml:space="preserve"> </w:t>
      </w:r>
      <w:r w:rsidR="002D0514">
        <w:rPr>
          <w:rFonts w:ascii="Arial" w:hAnsi="Arial" w:cs="Arial"/>
          <w:color w:val="000000"/>
          <w:sz w:val="18"/>
          <w:szCs w:val="18"/>
        </w:rPr>
        <w:t>departments.</w:t>
      </w:r>
    </w:p>
    <w:p w:rsidR="0082454E" w:rsidRDefault="0082454E" w:rsidP="00BE64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82454E" w:rsidRDefault="0082454E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Buyer Characteristics</w:t>
      </w:r>
    </w:p>
    <w:p w:rsidR="002D0514" w:rsidRPr="009223FF" w:rsidRDefault="002D0514" w:rsidP="009223F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223FF">
        <w:rPr>
          <w:rFonts w:ascii="Arial" w:hAnsi="Arial" w:cs="Arial"/>
          <w:b/>
          <w:bCs/>
          <w:color w:val="000000"/>
        </w:rPr>
        <w:lastRenderedPageBreak/>
        <w:t>Age 18 to 19</w:t>
      </w:r>
      <w:r w:rsidRPr="009223FF">
        <w:rPr>
          <w:rFonts w:ascii="Arial" w:hAnsi="Arial" w:cs="Arial"/>
          <w:color w:val="000000"/>
        </w:rPr>
        <w:t xml:space="preserve">. Avoid the borderline age of 20 to help avoid </w:t>
      </w:r>
      <w:r w:rsidR="009223FF">
        <w:rPr>
          <w:rFonts w:ascii="Arial" w:hAnsi="Arial" w:cs="Arial"/>
          <w:color w:val="000000"/>
        </w:rPr>
        <w:t>“</w:t>
      </w:r>
      <w:r w:rsidRPr="009223FF">
        <w:rPr>
          <w:rFonts w:ascii="Arial" w:hAnsi="Arial" w:cs="Arial"/>
          <w:color w:val="000000"/>
        </w:rPr>
        <w:t>apparent age</w:t>
      </w:r>
      <w:r w:rsidR="009223FF">
        <w:rPr>
          <w:rFonts w:ascii="Arial" w:hAnsi="Arial" w:cs="Arial"/>
          <w:color w:val="000000"/>
        </w:rPr>
        <w:t>”</w:t>
      </w:r>
      <w:r w:rsidRPr="009223FF">
        <w:rPr>
          <w:rFonts w:ascii="Arial" w:hAnsi="Arial" w:cs="Arial"/>
          <w:color w:val="000000"/>
        </w:rPr>
        <w:t xml:space="preserve"> challenges or</w:t>
      </w:r>
      <w:r w:rsidR="009223FF">
        <w:rPr>
          <w:rFonts w:ascii="Arial" w:hAnsi="Arial" w:cs="Arial"/>
          <w:color w:val="000000"/>
        </w:rPr>
        <w:t xml:space="preserve"> </w:t>
      </w:r>
      <w:r w:rsidRPr="009223FF">
        <w:rPr>
          <w:rFonts w:ascii="Arial" w:hAnsi="Arial" w:cs="Arial"/>
          <w:color w:val="000000"/>
        </w:rPr>
        <w:t>confusion if the buyer turns 21 between purchase and testimony.</w:t>
      </w:r>
    </w:p>
    <w:p w:rsidR="002D0514" w:rsidRPr="009223FF" w:rsidRDefault="002D0514" w:rsidP="009223F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223FF">
        <w:rPr>
          <w:rFonts w:ascii="Arial" w:hAnsi="Arial" w:cs="Arial"/>
          <w:b/>
          <w:bCs/>
          <w:color w:val="000000"/>
        </w:rPr>
        <w:t>Appearance</w:t>
      </w:r>
      <w:r w:rsidRPr="009223FF">
        <w:rPr>
          <w:rFonts w:ascii="Arial" w:hAnsi="Arial" w:cs="Arial"/>
          <w:color w:val="000000"/>
        </w:rPr>
        <w:t>.</w:t>
      </w:r>
    </w:p>
    <w:p w:rsidR="002D0514" w:rsidRPr="009223FF" w:rsidRDefault="002D0514" w:rsidP="009223FF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</w:rPr>
      </w:pPr>
      <w:r w:rsidRPr="009223FF">
        <w:rPr>
          <w:rFonts w:ascii="Arial" w:hAnsi="Arial" w:cs="Arial"/>
          <w:color w:val="000000"/>
        </w:rPr>
        <w:t>Female</w:t>
      </w:r>
      <w:r w:rsidR="009223FF">
        <w:rPr>
          <w:rFonts w:ascii="Arial" w:hAnsi="Arial" w:cs="Arial"/>
          <w:color w:val="000000"/>
        </w:rPr>
        <w:t>--</w:t>
      </w:r>
      <w:r w:rsidRPr="009223FF">
        <w:rPr>
          <w:rFonts w:ascii="Arial" w:hAnsi="Arial" w:cs="Arial"/>
          <w:color w:val="000000"/>
        </w:rPr>
        <w:t>little or no makeup, casual attire, average height and build.</w:t>
      </w:r>
    </w:p>
    <w:p w:rsidR="002D0514" w:rsidRPr="009223FF" w:rsidRDefault="009223FF" w:rsidP="009223FF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Male--</w:t>
      </w:r>
      <w:r w:rsidR="002D0514" w:rsidRPr="009223FF">
        <w:rPr>
          <w:rFonts w:ascii="Arial" w:hAnsi="Arial" w:cs="Arial"/>
          <w:color w:val="000000"/>
        </w:rPr>
        <w:t>no facial hair, casual attire, average height and build.</w:t>
      </w:r>
    </w:p>
    <w:p w:rsidR="002D0514" w:rsidRPr="009223FF" w:rsidRDefault="002D0514" w:rsidP="009223F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223FF">
        <w:rPr>
          <w:rFonts w:ascii="Arial" w:hAnsi="Arial" w:cs="Arial"/>
          <w:b/>
          <w:bCs/>
          <w:color w:val="000000"/>
        </w:rPr>
        <w:t>Drinking behavior</w:t>
      </w:r>
      <w:r w:rsidRPr="009223FF">
        <w:rPr>
          <w:rFonts w:ascii="Arial" w:hAnsi="Arial" w:cs="Arial"/>
          <w:color w:val="000000"/>
        </w:rPr>
        <w:t>. Some prosecutors prefer compliance checks to involve buyers who</w:t>
      </w:r>
      <w:r w:rsidR="009223FF" w:rsidRPr="009223FF">
        <w:rPr>
          <w:rFonts w:ascii="Arial" w:hAnsi="Arial" w:cs="Arial"/>
          <w:color w:val="000000"/>
        </w:rPr>
        <w:t xml:space="preserve"> </w:t>
      </w:r>
      <w:r w:rsidRPr="009223FF">
        <w:rPr>
          <w:rFonts w:ascii="Arial" w:hAnsi="Arial" w:cs="Arial"/>
          <w:color w:val="000000"/>
        </w:rPr>
        <w:t>have never purchased or possessed alcohol illegally, and who commit to not purchasing or</w:t>
      </w:r>
      <w:r w:rsidR="009223FF" w:rsidRPr="009223FF">
        <w:rPr>
          <w:rFonts w:ascii="Arial" w:hAnsi="Arial" w:cs="Arial"/>
          <w:color w:val="000000"/>
        </w:rPr>
        <w:t xml:space="preserve"> </w:t>
      </w:r>
      <w:r w:rsidRPr="009223FF">
        <w:rPr>
          <w:rFonts w:ascii="Arial" w:hAnsi="Arial" w:cs="Arial"/>
          <w:color w:val="000000"/>
        </w:rPr>
        <w:t>possessing alcohol throughout the duration of the project (including court proceedings). Check</w:t>
      </w:r>
      <w:r w:rsidR="009223FF">
        <w:rPr>
          <w:rFonts w:ascii="Arial" w:hAnsi="Arial" w:cs="Arial"/>
          <w:color w:val="000000"/>
        </w:rPr>
        <w:t xml:space="preserve"> </w:t>
      </w:r>
      <w:r w:rsidRPr="009223FF">
        <w:rPr>
          <w:rFonts w:ascii="Arial" w:hAnsi="Arial" w:cs="Arial"/>
          <w:color w:val="000000"/>
        </w:rPr>
        <w:t>with your prosecutor.</w:t>
      </w:r>
    </w:p>
    <w:p w:rsidR="002D0514" w:rsidRPr="009223FF" w:rsidRDefault="002D0514" w:rsidP="009223F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223FF">
        <w:rPr>
          <w:rFonts w:ascii="Arial" w:hAnsi="Arial" w:cs="Arial"/>
          <w:b/>
          <w:bCs/>
          <w:color w:val="000000"/>
        </w:rPr>
        <w:t>Witness</w:t>
      </w:r>
      <w:r w:rsidRPr="009223FF">
        <w:rPr>
          <w:rFonts w:ascii="Arial" w:hAnsi="Arial" w:cs="Arial"/>
          <w:color w:val="000000"/>
        </w:rPr>
        <w:t>. Buyers must be willing to testify in court or at administrative hearings.</w:t>
      </w:r>
    </w:p>
    <w:p w:rsidR="009223FF" w:rsidRPr="009223FF" w:rsidRDefault="009223FF" w:rsidP="009223FF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b/>
          <w:bCs/>
          <w:color w:val="000000"/>
        </w:rPr>
      </w:pP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Buyer Training</w:t>
      </w: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See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Appendix N </w:t>
      </w:r>
      <w:r>
        <w:rPr>
          <w:rFonts w:ascii="TimesNewRomanPSMT" w:hAnsi="TimesNewRomanPSMT" w:cs="TimesNewRomanPSMT"/>
          <w:color w:val="000000"/>
        </w:rPr>
        <w:t>for details on buyer training.</w:t>
      </w:r>
    </w:p>
    <w:p w:rsidR="009223FF" w:rsidRDefault="009223FF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9343D" w:rsidRPr="005561DD" w:rsidRDefault="0099343D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5561DD">
        <w:rPr>
          <w:rFonts w:ascii="Arial" w:hAnsi="Arial" w:cs="Arial"/>
          <w:b/>
          <w:bCs/>
          <w:color w:val="000000"/>
          <w:sz w:val="32"/>
          <w:szCs w:val="32"/>
        </w:rPr>
        <w:t>Logistics</w:t>
      </w:r>
    </w:p>
    <w:p w:rsidR="00F636D6" w:rsidRPr="005561DD" w:rsidRDefault="00F636D6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D0514" w:rsidRPr="005561DD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561DD">
        <w:rPr>
          <w:rFonts w:ascii="Arial" w:hAnsi="Arial" w:cs="Arial"/>
          <w:b/>
          <w:bCs/>
          <w:color w:val="000000"/>
        </w:rPr>
        <w:t>Site Packet Preparation</w:t>
      </w:r>
    </w:p>
    <w:p w:rsidR="002D0514" w:rsidRPr="005561DD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561DD">
        <w:rPr>
          <w:rFonts w:ascii="Arial" w:hAnsi="Arial" w:cs="Arial"/>
          <w:color w:val="000000"/>
        </w:rPr>
        <w:t>Assemble packets for each site before the date of the compliance check operation (see</w:t>
      </w:r>
      <w:r w:rsidR="00EF6050" w:rsidRPr="005561DD">
        <w:rPr>
          <w:rFonts w:ascii="Arial" w:hAnsi="Arial" w:cs="Arial"/>
          <w:color w:val="000000"/>
        </w:rPr>
        <w:t xml:space="preserve"> </w:t>
      </w:r>
      <w:r w:rsidRPr="005561DD">
        <w:rPr>
          <w:rFonts w:ascii="Arial" w:hAnsi="Arial" w:cs="Arial"/>
          <w:b/>
          <w:bCs/>
          <w:color w:val="000000"/>
        </w:rPr>
        <w:t xml:space="preserve">Appendix O </w:t>
      </w:r>
      <w:r w:rsidRPr="005561DD">
        <w:rPr>
          <w:rFonts w:ascii="Arial" w:hAnsi="Arial" w:cs="Arial"/>
          <w:color w:val="000000"/>
        </w:rPr>
        <w:t>for a checklist of what to include in site packets). If your jurisdiction will check a large</w:t>
      </w:r>
      <w:r w:rsidR="009223FF" w:rsidRPr="005561DD">
        <w:rPr>
          <w:rFonts w:ascii="Arial" w:hAnsi="Arial" w:cs="Arial"/>
          <w:color w:val="000000"/>
        </w:rPr>
        <w:t xml:space="preserve"> </w:t>
      </w:r>
      <w:r w:rsidRPr="005561DD">
        <w:rPr>
          <w:rFonts w:ascii="Arial" w:hAnsi="Arial" w:cs="Arial"/>
          <w:color w:val="000000"/>
        </w:rPr>
        <w:t>number of licensees, the local Explorers or a SADD group may be able to help with the packet</w:t>
      </w:r>
      <w:r w:rsidR="009223FF" w:rsidRPr="005561DD">
        <w:rPr>
          <w:rFonts w:ascii="Arial" w:hAnsi="Arial" w:cs="Arial"/>
          <w:color w:val="000000"/>
        </w:rPr>
        <w:t xml:space="preserve"> </w:t>
      </w:r>
      <w:r w:rsidRPr="005561DD">
        <w:rPr>
          <w:rFonts w:ascii="Arial" w:hAnsi="Arial" w:cs="Arial"/>
          <w:color w:val="000000"/>
        </w:rPr>
        <w:t>assembly process.</w:t>
      </w:r>
    </w:p>
    <w:p w:rsidR="009223FF" w:rsidRPr="005561DD" w:rsidRDefault="009223FF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Pr="005561DD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561DD">
        <w:rPr>
          <w:rFonts w:ascii="Arial" w:hAnsi="Arial" w:cs="Arial"/>
          <w:b/>
          <w:bCs/>
          <w:color w:val="000000"/>
        </w:rPr>
        <w:t>Plan Routes</w:t>
      </w:r>
    </w:p>
    <w:p w:rsidR="002D0514" w:rsidRPr="005561DD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561DD">
        <w:rPr>
          <w:rFonts w:ascii="Arial" w:hAnsi="Arial" w:cs="Arial"/>
          <w:color w:val="000000"/>
        </w:rPr>
        <w:t>Establish target lists with specified criteria (random, region, etc.). Prepare maps that show the</w:t>
      </w:r>
      <w:r w:rsidR="009223FF" w:rsidRPr="005561DD">
        <w:rPr>
          <w:rFonts w:ascii="Arial" w:hAnsi="Arial" w:cs="Arial"/>
          <w:color w:val="000000"/>
        </w:rPr>
        <w:t xml:space="preserve"> </w:t>
      </w:r>
      <w:r w:rsidRPr="005561DD">
        <w:rPr>
          <w:rFonts w:ascii="Arial" w:hAnsi="Arial" w:cs="Arial"/>
          <w:color w:val="000000"/>
        </w:rPr>
        <w:t>location of each establishment and the order in which the purchase attempts should occur.</w:t>
      </w:r>
    </w:p>
    <w:p w:rsidR="009223FF" w:rsidRPr="005561DD" w:rsidRDefault="009223FF" w:rsidP="00BE64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223FF" w:rsidRPr="005561DD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561DD">
        <w:rPr>
          <w:rFonts w:ascii="Arial" w:hAnsi="Arial" w:cs="Arial"/>
          <w:b/>
          <w:bCs/>
          <w:color w:val="000000"/>
        </w:rPr>
        <w:t>Schedule Buyers/Officers</w:t>
      </w:r>
    </w:p>
    <w:p w:rsidR="002D0514" w:rsidRPr="005561DD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561DD">
        <w:rPr>
          <w:rFonts w:ascii="Arial" w:hAnsi="Arial" w:cs="Arial"/>
          <w:color w:val="000000"/>
        </w:rPr>
        <w:t>Prepare a work schedule for buyers and officers who will perform the compliance checks.</w:t>
      </w:r>
    </w:p>
    <w:p w:rsidR="009223FF" w:rsidRPr="005561DD" w:rsidRDefault="009223FF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Pr="005561DD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561DD">
        <w:rPr>
          <w:rFonts w:ascii="Arial" w:hAnsi="Arial" w:cs="Arial"/>
          <w:b/>
          <w:bCs/>
          <w:color w:val="000000"/>
        </w:rPr>
        <w:t>Obtain and Document Cash</w:t>
      </w:r>
    </w:p>
    <w:p w:rsidR="002D0514" w:rsidRPr="005561DD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561DD">
        <w:rPr>
          <w:rFonts w:ascii="Arial" w:hAnsi="Arial" w:cs="Arial"/>
          <w:color w:val="000000"/>
        </w:rPr>
        <w:t>Obtain cash to be used in the purchase attempts. Keep accounting records of money spent at each</w:t>
      </w:r>
      <w:r w:rsidR="009223FF" w:rsidRPr="005561DD">
        <w:rPr>
          <w:rFonts w:ascii="Arial" w:hAnsi="Arial" w:cs="Arial"/>
          <w:color w:val="000000"/>
        </w:rPr>
        <w:t xml:space="preserve"> </w:t>
      </w:r>
      <w:r w:rsidRPr="005561DD">
        <w:rPr>
          <w:rFonts w:ascii="Arial" w:hAnsi="Arial" w:cs="Arial"/>
          <w:color w:val="000000"/>
        </w:rPr>
        <w:t>establishment. Some departments document and track serial numbers of bills for evidence.</w:t>
      </w:r>
    </w:p>
    <w:p w:rsidR="009223FF" w:rsidRPr="005561DD" w:rsidRDefault="009223FF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Pr="005561DD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561DD">
        <w:rPr>
          <w:rFonts w:ascii="Arial" w:hAnsi="Arial" w:cs="Arial"/>
          <w:b/>
          <w:bCs/>
          <w:color w:val="000000"/>
        </w:rPr>
        <w:t>Obtain and Prepare Evidence Containers</w:t>
      </w:r>
    </w:p>
    <w:p w:rsidR="002D0514" w:rsidRPr="005561DD" w:rsidRDefault="002D0514" w:rsidP="00922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561DD">
        <w:rPr>
          <w:rFonts w:ascii="Arial" w:hAnsi="Arial" w:cs="Arial"/>
          <w:color w:val="000000"/>
        </w:rPr>
        <w:t xml:space="preserve">Check with your forensic laboratory for their requirements. </w:t>
      </w:r>
      <w:r w:rsidR="00E9554B" w:rsidRPr="005561DD">
        <w:rPr>
          <w:rFonts w:ascii="Arial" w:hAnsi="Arial" w:cs="Arial"/>
          <w:color w:val="000000"/>
        </w:rPr>
        <w:t>Some labs may require use of specific bottles for preserving alcohol samples form open containers. They may also have specific recommendation for how to store the samples (e.g., refrigeration).</w:t>
      </w:r>
    </w:p>
    <w:p w:rsidR="009223FF" w:rsidRDefault="009223FF">
      <w:pPr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2D0514" w:rsidRPr="00F636D6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36"/>
          <w:szCs w:val="36"/>
        </w:rPr>
      </w:pPr>
      <w:r w:rsidRPr="00F636D6">
        <w:rPr>
          <w:rFonts w:ascii="Arial" w:hAnsi="Arial" w:cs="Arial"/>
          <w:bCs/>
          <w:i/>
          <w:color w:val="000000"/>
          <w:sz w:val="36"/>
          <w:szCs w:val="36"/>
        </w:rPr>
        <w:t>IMPLEMENTING THE COMPLIANCE CHECK</w:t>
      </w:r>
    </w:p>
    <w:p w:rsidR="00B7197C" w:rsidRDefault="00B7197C" w:rsidP="00BE64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Follow the steps below to implement the compliance check purchase attempt:</w:t>
      </w:r>
    </w:p>
    <w:p w:rsidR="00B7197C" w:rsidRDefault="00B7197C" w:rsidP="00BE64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Photograph </w:t>
      </w:r>
      <w:r>
        <w:rPr>
          <w:rFonts w:ascii="Arial" w:hAnsi="Arial" w:cs="Arial"/>
          <w:color w:val="000000"/>
          <w:sz w:val="20"/>
          <w:szCs w:val="20"/>
        </w:rPr>
        <w:t>the buyer. (Repeat each day – document and preserve as evidence)</w:t>
      </w:r>
    </w:p>
    <w:p w:rsidR="00B7197C" w:rsidRDefault="00B7197C" w:rsidP="00BE64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Search </w:t>
      </w:r>
      <w:r>
        <w:rPr>
          <w:rFonts w:ascii="Arial" w:hAnsi="Arial" w:cs="Arial"/>
          <w:color w:val="000000"/>
          <w:sz w:val="20"/>
          <w:szCs w:val="20"/>
        </w:rPr>
        <w:t>the buyer to document that he/she is not carrying extra cash and/or age identification.</w:t>
      </w:r>
    </w:p>
    <w:p w:rsidR="00B7197C" w:rsidRDefault="00B7197C" w:rsidP="00BE64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Briefly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review </w:t>
      </w:r>
      <w:r>
        <w:rPr>
          <w:rFonts w:ascii="Arial" w:hAnsi="Arial" w:cs="Arial"/>
          <w:color w:val="000000"/>
          <w:sz w:val="20"/>
          <w:szCs w:val="20"/>
        </w:rPr>
        <w:t xml:space="preserve">training. (See </w:t>
      </w:r>
      <w:r w:rsidR="00C472D7" w:rsidRPr="00C472D7">
        <w:rPr>
          <w:rFonts w:ascii="Arial" w:hAnsi="Arial" w:cs="Arial"/>
          <w:b/>
          <w:color w:val="000000"/>
          <w:sz w:val="20"/>
          <w:szCs w:val="20"/>
        </w:rPr>
        <w:t>A</w:t>
      </w:r>
      <w:r w:rsidRPr="00C472D7">
        <w:rPr>
          <w:rFonts w:ascii="Arial" w:hAnsi="Arial" w:cs="Arial"/>
          <w:b/>
          <w:color w:val="000000"/>
          <w:sz w:val="20"/>
          <w:szCs w:val="20"/>
        </w:rPr>
        <w:t>ppendix N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B7197C" w:rsidRDefault="00B7197C" w:rsidP="00BE64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D0514" w:rsidRPr="0099343D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9343D">
        <w:rPr>
          <w:rFonts w:ascii="Arial" w:hAnsi="Arial" w:cs="Arial"/>
          <w:i/>
          <w:color w:val="000000"/>
          <w:sz w:val="20"/>
          <w:szCs w:val="20"/>
        </w:rPr>
        <w:t>AT EACH SITE:</w:t>
      </w:r>
    </w:p>
    <w:p w:rsidR="0099343D" w:rsidRDefault="0099343D" w:rsidP="00BE64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D0514" w:rsidRDefault="002D0514" w:rsidP="0099343D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Distribute </w:t>
      </w:r>
      <w:r>
        <w:rPr>
          <w:rFonts w:ascii="Arial" w:hAnsi="Arial" w:cs="Arial"/>
          <w:color w:val="000000"/>
          <w:sz w:val="20"/>
          <w:szCs w:val="20"/>
        </w:rPr>
        <w:t>purchase attempt cash to the buyer.</w:t>
      </w:r>
    </w:p>
    <w:p w:rsidR="00B7197C" w:rsidRDefault="00B7197C" w:rsidP="0099343D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000000"/>
          <w:sz w:val="20"/>
          <w:szCs w:val="20"/>
        </w:rPr>
      </w:pPr>
    </w:p>
    <w:p w:rsidR="002D0514" w:rsidRDefault="002D0514" w:rsidP="0099343D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Plainclothes officer enters </w:t>
      </w:r>
      <w:r>
        <w:rPr>
          <w:rFonts w:ascii="Arial" w:hAnsi="Arial" w:cs="Arial"/>
          <w:color w:val="000000"/>
          <w:sz w:val="20"/>
          <w:szCs w:val="20"/>
        </w:rPr>
        <w:t>establishment; exits if conditions are inappropriate for check. (Use of a</w:t>
      </w:r>
      <w:r w:rsidR="0099343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plainclothes officer inside the establishment is optional but strongly recommended; small agencies may</w:t>
      </w:r>
      <w:r w:rsidR="0099343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need to swap officers with neighboring agencies to avoid recognition of the officer by the sellers).</w:t>
      </w:r>
    </w:p>
    <w:p w:rsidR="00B7197C" w:rsidRDefault="00B7197C" w:rsidP="0099343D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000000"/>
          <w:sz w:val="20"/>
          <w:szCs w:val="20"/>
        </w:rPr>
      </w:pPr>
    </w:p>
    <w:p w:rsidR="002D0514" w:rsidRDefault="002D0514" w:rsidP="0099343D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Buyer enters </w:t>
      </w:r>
      <w:r>
        <w:rPr>
          <w:rFonts w:ascii="Arial" w:hAnsi="Arial" w:cs="Arial"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selects </w:t>
      </w:r>
      <w:r>
        <w:rPr>
          <w:rFonts w:ascii="Arial" w:hAnsi="Arial" w:cs="Arial"/>
          <w:color w:val="000000"/>
          <w:sz w:val="20"/>
          <w:szCs w:val="20"/>
        </w:rPr>
        <w:t>six-pack of beer (</w:t>
      </w:r>
      <w:r w:rsidR="001420D4">
        <w:rPr>
          <w:rFonts w:ascii="Arial" w:hAnsi="Arial" w:cs="Arial"/>
          <w:color w:val="000000"/>
          <w:sz w:val="20"/>
          <w:szCs w:val="20"/>
        </w:rPr>
        <w:t>off-premise</w:t>
      </w:r>
      <w:r>
        <w:rPr>
          <w:rFonts w:ascii="Arial" w:hAnsi="Arial" w:cs="Arial"/>
          <w:color w:val="000000"/>
          <w:sz w:val="20"/>
          <w:szCs w:val="20"/>
        </w:rPr>
        <w:t>) or places order for a bottle of beer (</w:t>
      </w:r>
      <w:r w:rsidR="001420D4">
        <w:rPr>
          <w:rFonts w:ascii="Arial" w:hAnsi="Arial" w:cs="Arial"/>
          <w:color w:val="000000"/>
          <w:sz w:val="20"/>
          <w:szCs w:val="20"/>
        </w:rPr>
        <w:t>on-premise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B7197C" w:rsidRDefault="00B7197C" w:rsidP="0099343D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000000"/>
          <w:sz w:val="20"/>
          <w:szCs w:val="20"/>
        </w:rPr>
      </w:pPr>
    </w:p>
    <w:p w:rsidR="002D0514" w:rsidRDefault="002D0514" w:rsidP="0099343D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Buyer and plainclothes officer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witness </w:t>
      </w:r>
      <w:r>
        <w:rPr>
          <w:rFonts w:ascii="Arial" w:hAnsi="Arial" w:cs="Arial"/>
          <w:color w:val="000000"/>
          <w:sz w:val="20"/>
          <w:szCs w:val="20"/>
        </w:rPr>
        <w:t xml:space="preserve">seller/server’s refusal or sale (see buyer training in </w:t>
      </w:r>
      <w:r>
        <w:rPr>
          <w:rFonts w:ascii="Arial" w:hAnsi="Arial" w:cs="Arial"/>
          <w:b/>
          <w:bCs/>
          <w:color w:val="000000"/>
          <w:sz w:val="20"/>
          <w:szCs w:val="20"/>
        </w:rPr>
        <w:t>Appendix N</w:t>
      </w:r>
      <w:r w:rsidR="0099343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 detailed buyer protocol). Buyer does not consume any alcohol!</w:t>
      </w:r>
    </w:p>
    <w:p w:rsidR="00B7197C" w:rsidRDefault="00B7197C" w:rsidP="0099343D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000000"/>
          <w:sz w:val="20"/>
          <w:szCs w:val="20"/>
        </w:rPr>
      </w:pPr>
    </w:p>
    <w:p w:rsidR="002D0514" w:rsidRDefault="002D0514" w:rsidP="0099343D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If using two buyers,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second buyer enters </w:t>
      </w:r>
      <w:r>
        <w:rPr>
          <w:rFonts w:ascii="Arial" w:hAnsi="Arial" w:cs="Arial"/>
          <w:color w:val="000000"/>
          <w:sz w:val="20"/>
          <w:szCs w:val="20"/>
        </w:rPr>
        <w:t>and makes a second purchase attempt, from a different</w:t>
      </w:r>
      <w:r w:rsidR="0099343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employee if possible (confrontation of the sellers should occur after the last buy attempt in the</w:t>
      </w:r>
      <w:r w:rsidR="0099343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establishment).</w:t>
      </w:r>
    </w:p>
    <w:p w:rsidR="00B7197C" w:rsidRDefault="00B7197C" w:rsidP="0099343D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000000"/>
          <w:sz w:val="20"/>
          <w:szCs w:val="20"/>
        </w:rPr>
      </w:pPr>
    </w:p>
    <w:p w:rsidR="002D0514" w:rsidRDefault="002D0514" w:rsidP="0099343D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 IMMEDIATE POST-BUY CONTACT PROCEDURE: Plainclothes </w:t>
      </w:r>
      <w:r>
        <w:rPr>
          <w:rFonts w:ascii="Arial" w:hAnsi="Arial" w:cs="Arial"/>
          <w:b/>
          <w:bCs/>
          <w:color w:val="000000"/>
          <w:sz w:val="20"/>
          <w:szCs w:val="20"/>
        </w:rPr>
        <w:t>officer approaches server/seller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99343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explains check, and signals uniformed officer by radio to enter the site.</w:t>
      </w:r>
    </w:p>
    <w:p w:rsidR="00B7197C" w:rsidRDefault="00B7197C" w:rsidP="0099343D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000000"/>
          <w:sz w:val="20"/>
          <w:szCs w:val="20"/>
        </w:rPr>
      </w:pPr>
    </w:p>
    <w:p w:rsidR="002D0514" w:rsidRDefault="002D0514" w:rsidP="0099343D">
      <w:pPr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DELAYED POST-BUY CONTACT PROCEDURE: Officer exits site and fully documents sale with</w:t>
      </w:r>
      <w:r w:rsidR="0099343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sufficient detail to ensure identification of the individual seller when contact is made at a later time.</w:t>
      </w:r>
      <w:proofErr w:type="gramEnd"/>
    </w:p>
    <w:p w:rsidR="00B7197C" w:rsidRDefault="00B7197C" w:rsidP="00BE64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D0514" w:rsidRPr="0099343D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9343D">
        <w:rPr>
          <w:rFonts w:ascii="Arial" w:hAnsi="Arial" w:cs="Arial"/>
          <w:i/>
          <w:color w:val="000000"/>
          <w:sz w:val="20"/>
          <w:szCs w:val="20"/>
        </w:rPr>
        <w:t>AT THE TIME OF CONTACT:</w:t>
      </w:r>
    </w:p>
    <w:p w:rsidR="0099343D" w:rsidRDefault="0099343D" w:rsidP="00BE64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D0514" w:rsidRDefault="002D0514" w:rsidP="0099343D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 </w:t>
      </w:r>
      <w:r>
        <w:rPr>
          <w:rFonts w:ascii="Arial" w:hAnsi="Arial" w:cs="Arial"/>
          <w:b/>
          <w:bCs/>
          <w:color w:val="000000"/>
          <w:sz w:val="20"/>
          <w:szCs w:val="20"/>
        </w:rPr>
        <w:t>Uniformed officer enters</w:t>
      </w:r>
      <w:r>
        <w:rPr>
          <w:rFonts w:ascii="Arial" w:hAnsi="Arial" w:cs="Arial"/>
          <w:color w:val="000000"/>
          <w:sz w:val="20"/>
          <w:szCs w:val="20"/>
        </w:rPr>
        <w:t>. Seller/server identified and probable cause transferred from plainclothes</w:t>
      </w:r>
      <w:r w:rsidR="0099343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 uniformed officer.</w:t>
      </w:r>
    </w:p>
    <w:p w:rsidR="00B7197C" w:rsidRDefault="00B7197C" w:rsidP="0099343D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99343D" w:rsidRDefault="002D0514" w:rsidP="0099343D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 Uniformed officer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processes seller/server </w:t>
      </w:r>
      <w:r>
        <w:rPr>
          <w:rFonts w:ascii="Arial" w:hAnsi="Arial" w:cs="Arial"/>
          <w:color w:val="000000"/>
          <w:sz w:val="20"/>
          <w:szCs w:val="20"/>
        </w:rPr>
        <w:t xml:space="preserve">and oversees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notification of business </w:t>
      </w:r>
      <w:r>
        <w:rPr>
          <w:rFonts w:ascii="Arial" w:hAnsi="Arial" w:cs="Arial"/>
          <w:color w:val="000000"/>
          <w:sz w:val="20"/>
          <w:szCs w:val="20"/>
        </w:rPr>
        <w:t>management</w:t>
      </w:r>
      <w:r w:rsidR="0099343D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2D0514" w:rsidRDefault="002D0514" w:rsidP="0099343D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A.</w:t>
      </w:r>
      <w:r w:rsidR="0099343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Success (no-sale). Issues congratulations (immediately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provides positive feedback) </w:t>
      </w:r>
      <w:r>
        <w:rPr>
          <w:rFonts w:ascii="Arial" w:hAnsi="Arial" w:cs="Arial"/>
          <w:color w:val="000000"/>
          <w:sz w:val="20"/>
          <w:szCs w:val="20"/>
        </w:rPr>
        <w:t>and</w:t>
      </w:r>
      <w:r w:rsidR="0099343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identifies seller as a possible witness of apparent age.</w:t>
      </w:r>
    </w:p>
    <w:p w:rsidR="00B7197C" w:rsidRDefault="00B7197C" w:rsidP="0099343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2D0514" w:rsidRDefault="002D0514" w:rsidP="0099343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B. Failure (sale).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Issues warning, summons/citation or notice of intent to refer the case for charges.</w:t>
      </w:r>
      <w:proofErr w:type="gramEnd"/>
    </w:p>
    <w:p w:rsidR="00B7197C" w:rsidRDefault="00B7197C" w:rsidP="0099343D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2D0514" w:rsidRDefault="002D0514" w:rsidP="0099343D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 Buyer/plainclothes officer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processes </w:t>
      </w:r>
      <w:r>
        <w:rPr>
          <w:rFonts w:ascii="Arial" w:hAnsi="Arial" w:cs="Arial"/>
          <w:color w:val="000000"/>
          <w:sz w:val="20"/>
          <w:szCs w:val="20"/>
        </w:rPr>
        <w:t xml:space="preserve">(bag and tag) </w:t>
      </w:r>
      <w:r>
        <w:rPr>
          <w:rFonts w:ascii="Arial" w:hAnsi="Arial" w:cs="Arial"/>
          <w:b/>
          <w:bCs/>
          <w:color w:val="000000"/>
          <w:sz w:val="20"/>
          <w:szCs w:val="20"/>
        </w:rPr>
        <w:t>evidence, monitors buyer(s) and insures</w:t>
      </w:r>
      <w:r w:rsidR="0099343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their safety.</w:t>
      </w:r>
    </w:p>
    <w:p w:rsidR="00B7197C" w:rsidRDefault="00B7197C" w:rsidP="0099343D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2D0514" w:rsidRDefault="002D0514" w:rsidP="0099343D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 Buyer/plainclothes officer exit to cruiser to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complete reports, review buyer’s report prior to</w:t>
      </w:r>
      <w:r w:rsidR="0099343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starting next purchase attempt </w:t>
      </w:r>
      <w:r>
        <w:rPr>
          <w:rFonts w:ascii="Arial" w:hAnsi="Arial" w:cs="Arial"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prepare for the next check.</w:t>
      </w:r>
    </w:p>
    <w:p w:rsidR="00B7197C" w:rsidRDefault="00B7197C" w:rsidP="0099343D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2D0514" w:rsidRDefault="002D0514" w:rsidP="0099343D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Viewing </w:t>
      </w:r>
      <w:r>
        <w:rPr>
          <w:rFonts w:ascii="Arial" w:hAnsi="Arial" w:cs="Arial"/>
          <w:color w:val="000000"/>
          <w:sz w:val="20"/>
          <w:szCs w:val="20"/>
        </w:rPr>
        <w:t>of buyer’s photograph ID upon owner/manager request.</w:t>
      </w:r>
    </w:p>
    <w:p w:rsidR="00B7197C" w:rsidRDefault="00B7197C" w:rsidP="0099343D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2D0514" w:rsidRDefault="002D0514" w:rsidP="0099343D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15. Uniformed </w:t>
      </w:r>
      <w:r>
        <w:rPr>
          <w:rFonts w:ascii="Arial" w:hAnsi="Arial" w:cs="Arial"/>
          <w:b/>
          <w:bCs/>
          <w:color w:val="000000"/>
          <w:sz w:val="20"/>
          <w:szCs w:val="20"/>
        </w:rPr>
        <w:t>officer clears.</w:t>
      </w:r>
    </w:p>
    <w:p w:rsidR="00B7197C" w:rsidRDefault="00B7197C" w:rsidP="0099343D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2D0514" w:rsidRDefault="002D0514" w:rsidP="0099343D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16.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Process repeated </w:t>
      </w:r>
      <w:r>
        <w:rPr>
          <w:rFonts w:ascii="Arial" w:hAnsi="Arial" w:cs="Arial"/>
          <w:color w:val="000000"/>
          <w:sz w:val="20"/>
          <w:szCs w:val="20"/>
        </w:rPr>
        <w:t>at next assigned target business.</w:t>
      </w: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2"/>
          <w:szCs w:val="12"/>
        </w:rPr>
      </w:pP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17. At the end of the shift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complete all reports </w:t>
      </w:r>
      <w:r>
        <w:rPr>
          <w:rFonts w:ascii="Arial" w:hAnsi="Arial" w:cs="Arial"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b/>
          <w:bCs/>
          <w:color w:val="000000"/>
          <w:sz w:val="20"/>
          <w:szCs w:val="20"/>
        </w:rPr>
        <w:t>log in evidence.</w:t>
      </w:r>
    </w:p>
    <w:p w:rsidR="0099343D" w:rsidRDefault="0099343D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18.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Refer reports </w:t>
      </w:r>
      <w:r>
        <w:rPr>
          <w:rFonts w:ascii="Arial" w:hAnsi="Arial" w:cs="Arial"/>
          <w:color w:val="000000"/>
          <w:sz w:val="20"/>
          <w:szCs w:val="20"/>
        </w:rPr>
        <w:t>to appropriate authority for criminal or administrative charges.</w:t>
      </w:r>
    </w:p>
    <w:p w:rsidR="00EF6050" w:rsidRDefault="00EF6050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D0514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Report Writing</w:t>
      </w:r>
    </w:p>
    <w:p w:rsidR="002D0514" w:rsidRPr="005561DD" w:rsidRDefault="002D0514" w:rsidP="00BE64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561DD">
        <w:rPr>
          <w:rFonts w:ascii="Arial" w:hAnsi="Arial" w:cs="Arial"/>
          <w:color w:val="000000"/>
        </w:rPr>
        <w:t>Businesses that face license suspension or revocation, and the potential of losing thousands of</w:t>
      </w:r>
      <w:r w:rsidR="00EF6050" w:rsidRPr="005561DD">
        <w:rPr>
          <w:rFonts w:ascii="Arial" w:hAnsi="Arial" w:cs="Arial"/>
          <w:color w:val="000000"/>
        </w:rPr>
        <w:t xml:space="preserve"> </w:t>
      </w:r>
      <w:r w:rsidRPr="005561DD">
        <w:rPr>
          <w:rFonts w:ascii="Arial" w:hAnsi="Arial" w:cs="Arial"/>
          <w:color w:val="000000"/>
        </w:rPr>
        <w:t>dollars in business, may make an aggressive defense against charges stemming from an illegal alcohol</w:t>
      </w:r>
      <w:r w:rsidR="00EF6050" w:rsidRPr="005561DD">
        <w:rPr>
          <w:rFonts w:ascii="Arial" w:hAnsi="Arial" w:cs="Arial"/>
          <w:color w:val="000000"/>
        </w:rPr>
        <w:t xml:space="preserve"> </w:t>
      </w:r>
      <w:r w:rsidRPr="005561DD">
        <w:rPr>
          <w:rFonts w:ascii="Arial" w:hAnsi="Arial" w:cs="Arial"/>
          <w:color w:val="000000"/>
        </w:rPr>
        <w:t>sale. A well-conducted compliance check leaves the defendant seller and business with only one</w:t>
      </w:r>
      <w:r w:rsidR="00EF6050" w:rsidRPr="005561DD">
        <w:rPr>
          <w:rFonts w:ascii="Arial" w:hAnsi="Arial" w:cs="Arial"/>
          <w:color w:val="000000"/>
        </w:rPr>
        <w:t xml:space="preserve"> </w:t>
      </w:r>
      <w:r w:rsidRPr="005561DD">
        <w:rPr>
          <w:rFonts w:ascii="Arial" w:hAnsi="Arial" w:cs="Arial"/>
          <w:color w:val="000000"/>
        </w:rPr>
        <w:t>possible defense: charging the officer or the buyer with entrapment. To counter this defense, officers</w:t>
      </w:r>
      <w:r w:rsidR="00EF6050" w:rsidRPr="005561DD">
        <w:rPr>
          <w:rFonts w:ascii="Arial" w:hAnsi="Arial" w:cs="Arial"/>
          <w:color w:val="000000"/>
        </w:rPr>
        <w:t xml:space="preserve"> </w:t>
      </w:r>
      <w:r w:rsidRPr="005561DD">
        <w:rPr>
          <w:rFonts w:ascii="Arial" w:hAnsi="Arial" w:cs="Arial"/>
          <w:color w:val="000000"/>
        </w:rPr>
        <w:t>should ensure that their reports are thorough and accurate. An aggressive defense attorney and</w:t>
      </w:r>
      <w:r w:rsidR="00EF6050" w:rsidRPr="005561DD">
        <w:rPr>
          <w:rFonts w:ascii="Arial" w:hAnsi="Arial" w:cs="Arial"/>
          <w:color w:val="000000"/>
        </w:rPr>
        <w:t xml:space="preserve"> </w:t>
      </w:r>
      <w:r w:rsidRPr="005561DD">
        <w:rPr>
          <w:rFonts w:ascii="Arial" w:hAnsi="Arial" w:cs="Arial"/>
          <w:color w:val="000000"/>
        </w:rPr>
        <w:t>inquisitive reporters can combine to subject the case to public review and legal scrutiny more typical</w:t>
      </w:r>
      <w:r w:rsidR="00EF6050" w:rsidRPr="005561DD">
        <w:rPr>
          <w:rFonts w:ascii="Arial" w:hAnsi="Arial" w:cs="Arial"/>
          <w:color w:val="000000"/>
        </w:rPr>
        <w:t xml:space="preserve"> </w:t>
      </w:r>
      <w:r w:rsidRPr="005561DD">
        <w:rPr>
          <w:rFonts w:ascii="Arial" w:hAnsi="Arial" w:cs="Arial"/>
          <w:color w:val="000000"/>
        </w:rPr>
        <w:t>of a major felony case.</w:t>
      </w:r>
    </w:p>
    <w:p w:rsidR="00EF6050" w:rsidRDefault="00EF6050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EF6050" w:rsidRDefault="00EF6050">
      <w:pPr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2D0514" w:rsidRPr="00F636D6" w:rsidRDefault="002D0514" w:rsidP="00CD6966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36"/>
          <w:szCs w:val="36"/>
        </w:rPr>
      </w:pPr>
      <w:r w:rsidRPr="00F636D6">
        <w:rPr>
          <w:rFonts w:ascii="Arial" w:hAnsi="Arial" w:cs="Arial"/>
          <w:i/>
          <w:color w:val="000000"/>
          <w:sz w:val="36"/>
          <w:szCs w:val="36"/>
        </w:rPr>
        <w:t>POST-OPERATION ACTIVITIES</w:t>
      </w:r>
    </w:p>
    <w:p w:rsidR="00E52B97" w:rsidRPr="00E52B97" w:rsidRDefault="00E52B97" w:rsidP="00CD6966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32"/>
          <w:szCs w:val="32"/>
        </w:rPr>
      </w:pPr>
    </w:p>
    <w:p w:rsidR="002D0514" w:rsidRDefault="002D0514" w:rsidP="008E2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Submit Reports</w:t>
      </w:r>
    </w:p>
    <w:p w:rsidR="002D0514" w:rsidRDefault="002D0514" w:rsidP="008E29C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The chief or sheriff should submit reports to the local or state licensing authority for the imposition</w:t>
      </w:r>
      <w:r w:rsidR="00EF605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of administrative sanctions. Some departments elect to delay initiation of the administrative process</w:t>
      </w:r>
      <w:r w:rsidR="00EF605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until the criminal process has concluded to prevent interference with the prosecution. Inform</w:t>
      </w:r>
      <w:r w:rsidR="00EF605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licensees of the timeline.</w:t>
      </w:r>
    </w:p>
    <w:p w:rsidR="00B7197C" w:rsidRDefault="00B7197C" w:rsidP="008E2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D0514" w:rsidRDefault="002D0514" w:rsidP="008E2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Communication with Businesses</w:t>
      </w:r>
    </w:p>
    <w:p w:rsidR="002D0514" w:rsidRDefault="002D0514" w:rsidP="008E29C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 letter of appreciation to businesses that did not sell to underage buyers serves several purposes:</w:t>
      </w:r>
    </w:p>
    <w:p w:rsidR="00AC1B8C" w:rsidRDefault="00AC1B8C" w:rsidP="008E29C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Pr="00AC1B8C" w:rsidRDefault="00AC1B8C" w:rsidP="008E29C8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2D0514" w:rsidRPr="00AC1B8C">
        <w:rPr>
          <w:rFonts w:ascii="Arial" w:hAnsi="Arial" w:cs="Arial"/>
          <w:color w:val="000000"/>
        </w:rPr>
        <w:t xml:space="preserve">icensees get positive feedback about the efforts they took to ensure </w:t>
      </w:r>
      <w:proofErr w:type="gramStart"/>
      <w:r w:rsidR="002D0514" w:rsidRPr="00AC1B8C">
        <w:rPr>
          <w:rFonts w:ascii="Arial" w:hAnsi="Arial" w:cs="Arial"/>
          <w:color w:val="000000"/>
        </w:rPr>
        <w:t>staff were</w:t>
      </w:r>
      <w:proofErr w:type="gramEnd"/>
      <w:r w:rsidR="002D0514" w:rsidRPr="00AC1B8C">
        <w:rPr>
          <w:rFonts w:ascii="Arial" w:hAnsi="Arial" w:cs="Arial"/>
          <w:color w:val="000000"/>
        </w:rPr>
        <w:t xml:space="preserve"> compliant with the</w:t>
      </w:r>
      <w:r>
        <w:rPr>
          <w:rFonts w:ascii="Arial" w:hAnsi="Arial" w:cs="Arial"/>
          <w:color w:val="000000"/>
        </w:rPr>
        <w:t xml:space="preserve"> </w:t>
      </w:r>
      <w:r w:rsidR="002D0514" w:rsidRPr="00AC1B8C">
        <w:rPr>
          <w:rFonts w:ascii="Arial" w:hAnsi="Arial" w:cs="Arial"/>
          <w:color w:val="000000"/>
        </w:rPr>
        <w:t>laws.</w:t>
      </w:r>
    </w:p>
    <w:p w:rsidR="002D0514" w:rsidRPr="00AC1B8C" w:rsidRDefault="002D0514" w:rsidP="008E29C8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C1B8C">
        <w:rPr>
          <w:rFonts w:ascii="Arial" w:hAnsi="Arial" w:cs="Arial"/>
          <w:color w:val="000000"/>
        </w:rPr>
        <w:t>Licensees will be prompted to re-think th</w:t>
      </w:r>
      <w:r w:rsidR="00AC1B8C">
        <w:rPr>
          <w:rFonts w:ascii="Arial" w:hAnsi="Arial" w:cs="Arial"/>
          <w:color w:val="000000"/>
        </w:rPr>
        <w:t xml:space="preserve">e importance of compliance. The </w:t>
      </w:r>
      <w:r w:rsidRPr="00AC1B8C">
        <w:rPr>
          <w:rFonts w:ascii="Arial" w:hAnsi="Arial" w:cs="Arial"/>
          <w:color w:val="000000"/>
        </w:rPr>
        <w:t>letter could include data</w:t>
      </w:r>
      <w:r w:rsidR="00AC1B8C">
        <w:rPr>
          <w:rFonts w:ascii="Arial" w:hAnsi="Arial" w:cs="Arial"/>
          <w:color w:val="000000"/>
        </w:rPr>
        <w:t xml:space="preserve"> </w:t>
      </w:r>
      <w:r w:rsidRPr="00AC1B8C">
        <w:rPr>
          <w:rFonts w:ascii="Arial" w:hAnsi="Arial" w:cs="Arial"/>
          <w:color w:val="000000"/>
        </w:rPr>
        <w:t>on the overall outcome of the compliance check operation and information about the consequences</w:t>
      </w:r>
      <w:r w:rsidR="00AC1B8C">
        <w:rPr>
          <w:rFonts w:ascii="Arial" w:hAnsi="Arial" w:cs="Arial"/>
          <w:color w:val="000000"/>
        </w:rPr>
        <w:t xml:space="preserve"> </w:t>
      </w:r>
      <w:r w:rsidRPr="00AC1B8C">
        <w:rPr>
          <w:rFonts w:ascii="Arial" w:hAnsi="Arial" w:cs="Arial"/>
          <w:color w:val="000000"/>
        </w:rPr>
        <w:t>for those who failed the compliance check.</w:t>
      </w:r>
    </w:p>
    <w:p w:rsidR="002D0514" w:rsidRPr="00AC1B8C" w:rsidRDefault="002D0514" w:rsidP="008E29C8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C1B8C">
        <w:rPr>
          <w:rFonts w:ascii="Arial" w:hAnsi="Arial" w:cs="Arial"/>
          <w:color w:val="000000"/>
        </w:rPr>
        <w:t>Licensees will be prompted to communicate with their staff the importance of compliance when</w:t>
      </w:r>
      <w:r w:rsidR="00AC1B8C">
        <w:rPr>
          <w:rFonts w:ascii="Arial" w:hAnsi="Arial" w:cs="Arial"/>
          <w:color w:val="000000"/>
        </w:rPr>
        <w:t xml:space="preserve"> </w:t>
      </w:r>
      <w:r w:rsidRPr="00AC1B8C">
        <w:rPr>
          <w:rFonts w:ascii="Arial" w:hAnsi="Arial" w:cs="Arial"/>
          <w:color w:val="000000"/>
        </w:rPr>
        <w:t>selling and serving.</w:t>
      </w:r>
    </w:p>
    <w:p w:rsidR="002D0514" w:rsidRPr="00AC1B8C" w:rsidRDefault="002D0514" w:rsidP="008E29C8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C1B8C">
        <w:rPr>
          <w:rFonts w:ascii="Arial" w:hAnsi="Arial" w:cs="Arial"/>
          <w:color w:val="000000"/>
        </w:rPr>
        <w:t>Continuing business education after the enforcement operation will be powerful evidence to counter</w:t>
      </w:r>
      <w:r w:rsidR="00AC1B8C">
        <w:rPr>
          <w:rFonts w:ascii="Arial" w:hAnsi="Arial" w:cs="Arial"/>
          <w:color w:val="000000"/>
        </w:rPr>
        <w:t xml:space="preserve"> </w:t>
      </w:r>
      <w:r w:rsidRPr="00AC1B8C">
        <w:rPr>
          <w:rFonts w:ascii="Arial" w:hAnsi="Arial" w:cs="Arial"/>
          <w:color w:val="000000"/>
        </w:rPr>
        <w:t>claims that law enforcement is “out to get businesses.”</w:t>
      </w:r>
    </w:p>
    <w:p w:rsidR="002D0514" w:rsidRPr="00AC1B8C" w:rsidRDefault="002D0514" w:rsidP="008E29C8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C1B8C">
        <w:rPr>
          <w:rFonts w:ascii="Arial" w:hAnsi="Arial" w:cs="Arial"/>
          <w:color w:val="000000"/>
        </w:rPr>
        <w:t>A second letter directed to the individual seller, but mailed to the owner or manager, will prompt</w:t>
      </w:r>
      <w:r w:rsidR="00AC1B8C">
        <w:rPr>
          <w:rFonts w:ascii="Arial" w:hAnsi="Arial" w:cs="Arial"/>
          <w:color w:val="000000"/>
        </w:rPr>
        <w:t xml:space="preserve"> </w:t>
      </w:r>
      <w:r w:rsidRPr="00AC1B8C">
        <w:rPr>
          <w:rFonts w:ascii="Arial" w:hAnsi="Arial" w:cs="Arial"/>
          <w:color w:val="000000"/>
        </w:rPr>
        <w:t>management to positively reinforce the seller’s good behavior.</w:t>
      </w:r>
    </w:p>
    <w:p w:rsidR="00B7197C" w:rsidRDefault="00B7197C" w:rsidP="008E29C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Default="002D0514" w:rsidP="008E29C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Sample licensee and seller letters are attached to this manual as </w:t>
      </w:r>
      <w:r>
        <w:rPr>
          <w:rFonts w:ascii="TimesNewRomanPS-BoldMT" w:hAnsi="TimesNewRomanPS-BoldMT" w:cs="TimesNewRomanPS-BoldMT"/>
          <w:b/>
          <w:bCs/>
          <w:color w:val="000000"/>
        </w:rPr>
        <w:t>Appendix P</w:t>
      </w:r>
      <w:r>
        <w:rPr>
          <w:rFonts w:ascii="TimesNewRomanPSMT" w:hAnsi="TimesNewRomanPSMT" w:cs="TimesNewRomanPSMT"/>
          <w:color w:val="000000"/>
        </w:rPr>
        <w:t>. Some cities send</w:t>
      </w:r>
      <w:r w:rsidR="00EF605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businesses a certificate suitable for framing, allowing the business to display recognition that they</w:t>
      </w:r>
      <w:r w:rsidR="00EF605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did not sell alcohol to underage youth.</w:t>
      </w:r>
    </w:p>
    <w:p w:rsidR="001C172C" w:rsidRDefault="001C172C" w:rsidP="008E2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D0514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Communication with the Community</w:t>
      </w:r>
    </w:p>
    <w:p w:rsidR="002D0514" w:rsidRDefault="002D0514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News releases on the compliance check operation, which include data on the negative consequences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of alcohol access by minors, can further influence community attitudes toward underage access to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alcohol. Most departments issue a press release soon after the first wave of compliance checks is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complete, citing successes and failures and the number of reports sent to the prosecutor for charges.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Other departments elect to use criminal conviction or administrative hearing results as the lead for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the news release, avoiding pre-trial/hearing publicity. Ideally, news releases should be issued both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after the first wave of compliance checks and after conviction(s). News releases contribute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significantly to the effect of your operation in the following ways:</w:t>
      </w:r>
    </w:p>
    <w:p w:rsidR="008E29C8" w:rsidRDefault="008E29C8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Pr="008E29C8" w:rsidRDefault="008E29C8" w:rsidP="008E29C8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2D0514" w:rsidRPr="008E29C8">
        <w:rPr>
          <w:rFonts w:ascii="Arial" w:hAnsi="Arial" w:cs="Arial"/>
          <w:color w:val="000000"/>
        </w:rPr>
        <w:t>hey send powerful messages to the community that the chief executive of their law enforcement</w:t>
      </w:r>
      <w:r>
        <w:rPr>
          <w:rFonts w:ascii="Arial" w:hAnsi="Arial" w:cs="Arial"/>
          <w:color w:val="000000"/>
        </w:rPr>
        <w:t xml:space="preserve"> </w:t>
      </w:r>
      <w:r w:rsidR="002D0514" w:rsidRPr="008E29C8">
        <w:rPr>
          <w:rFonts w:ascii="Arial" w:hAnsi="Arial" w:cs="Arial"/>
          <w:color w:val="000000"/>
        </w:rPr>
        <w:t>agency considers providing alcohol to underage persons a serious issue</w:t>
      </w:r>
    </w:p>
    <w:p w:rsidR="002D0514" w:rsidRPr="008E29C8" w:rsidRDefault="002D0514" w:rsidP="008E29C8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E29C8">
        <w:rPr>
          <w:rFonts w:ascii="Arial" w:hAnsi="Arial" w:cs="Arial"/>
          <w:color w:val="000000"/>
        </w:rPr>
        <w:t>They provide an opportunity to educate the entire community on the negative consequences of</w:t>
      </w:r>
      <w:r w:rsidR="008E29C8">
        <w:rPr>
          <w:rFonts w:ascii="Arial" w:hAnsi="Arial" w:cs="Arial"/>
          <w:color w:val="000000"/>
        </w:rPr>
        <w:t xml:space="preserve"> </w:t>
      </w:r>
      <w:r w:rsidRPr="008E29C8">
        <w:rPr>
          <w:rFonts w:ascii="Arial" w:hAnsi="Arial" w:cs="Arial"/>
          <w:color w:val="000000"/>
        </w:rPr>
        <w:t>alcohol use by youth (e.g., crime, teen pregnancy, educational problems, auto crashes, etc.)</w:t>
      </w:r>
    </w:p>
    <w:p w:rsidR="002D0514" w:rsidRPr="008E29C8" w:rsidRDefault="002D0514" w:rsidP="008E29C8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E29C8">
        <w:rPr>
          <w:rFonts w:ascii="Arial" w:hAnsi="Arial" w:cs="Arial"/>
          <w:color w:val="000000"/>
        </w:rPr>
        <w:t>They let community residents know that their law enforcement agency is proactive in trying to help</w:t>
      </w:r>
      <w:r w:rsidR="008E29C8">
        <w:rPr>
          <w:rFonts w:ascii="Arial" w:hAnsi="Arial" w:cs="Arial"/>
          <w:color w:val="000000"/>
        </w:rPr>
        <w:t xml:space="preserve"> </w:t>
      </w:r>
      <w:r w:rsidRPr="008E29C8">
        <w:rPr>
          <w:rFonts w:ascii="Arial" w:hAnsi="Arial" w:cs="Arial"/>
          <w:color w:val="000000"/>
        </w:rPr>
        <w:t>keep their kids safe</w:t>
      </w:r>
    </w:p>
    <w:p w:rsidR="002D0514" w:rsidRPr="008E29C8" w:rsidRDefault="002D0514" w:rsidP="008E29C8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E29C8">
        <w:rPr>
          <w:rFonts w:ascii="Arial" w:hAnsi="Arial" w:cs="Arial"/>
          <w:color w:val="000000"/>
        </w:rPr>
        <w:t xml:space="preserve">They send messages to businesses and </w:t>
      </w:r>
      <w:proofErr w:type="gramStart"/>
      <w:r w:rsidRPr="008E29C8">
        <w:rPr>
          <w:rFonts w:ascii="Arial" w:hAnsi="Arial" w:cs="Arial"/>
          <w:color w:val="000000"/>
        </w:rPr>
        <w:t>individuals working as alcohol servers or sellers that law</w:t>
      </w:r>
      <w:r w:rsidR="008E29C8">
        <w:rPr>
          <w:rFonts w:ascii="Arial" w:hAnsi="Arial" w:cs="Arial"/>
          <w:color w:val="000000"/>
        </w:rPr>
        <w:t xml:space="preserve"> </w:t>
      </w:r>
      <w:r w:rsidRPr="008E29C8">
        <w:rPr>
          <w:rFonts w:ascii="Arial" w:hAnsi="Arial" w:cs="Arial"/>
          <w:color w:val="000000"/>
        </w:rPr>
        <w:t>enforcement is</w:t>
      </w:r>
      <w:proofErr w:type="gramEnd"/>
      <w:r w:rsidRPr="008E29C8">
        <w:rPr>
          <w:rFonts w:ascii="Arial" w:hAnsi="Arial" w:cs="Arial"/>
          <w:color w:val="000000"/>
        </w:rPr>
        <w:t xml:space="preserve"> paying attention to their level of compliance with alcohol sales laws.</w:t>
      </w:r>
    </w:p>
    <w:p w:rsidR="00EF6050" w:rsidRDefault="00EF6050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C9312B" w:rsidRDefault="002D0514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News releases increase the possibility that the news media may seek to identify and report the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identity of specific businesses that sold illegally. </w:t>
      </w:r>
      <w:r w:rsidR="00D3063D">
        <w:rPr>
          <w:rFonts w:ascii="TimesNewRomanPSMT" w:hAnsi="TimesNewRomanPSMT" w:cs="TimesNewRomanPSMT"/>
          <w:color w:val="000000"/>
        </w:rPr>
        <w:t>“</w:t>
      </w:r>
      <w:r>
        <w:rPr>
          <w:rFonts w:ascii="TimesNewRomanPSMT" w:hAnsi="TimesNewRomanPSMT" w:cs="TimesNewRomanPSMT"/>
          <w:color w:val="000000"/>
        </w:rPr>
        <w:t>Right to Know</w:t>
      </w:r>
      <w:r w:rsidR="00D3063D">
        <w:rPr>
          <w:rFonts w:ascii="TimesNewRomanPSMT" w:hAnsi="TimesNewRomanPSMT" w:cs="TimesNewRomanPSMT"/>
          <w:color w:val="000000"/>
        </w:rPr>
        <w:t>”</w:t>
      </w:r>
      <w:r>
        <w:rPr>
          <w:rFonts w:ascii="TimesNewRomanPSMT" w:hAnsi="TimesNewRomanPSMT" w:cs="TimesNewRomanPSMT"/>
          <w:color w:val="000000"/>
        </w:rPr>
        <w:t xml:space="preserve"> laws in many states make such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information available to the public. Each chief law enforcement officer will want to weigh the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positive benefits of publicity against the consequences of the media publicly identifying the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businesses. Media may learn of the compliance check operation and demand business identity and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sales information even if a press release is not issued. Departments that are planning to use press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releases or that anticipate demands for information from the press on the identity of businesses that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fail the compliance checks may wish to explain in the pre-check notices to businesses that public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identification of sellers may occur.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</w:p>
    <w:p w:rsidR="00C9312B" w:rsidRDefault="00C9312B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Default="002D0514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 sample news release is attached to this manual as </w:t>
      </w:r>
      <w:r>
        <w:rPr>
          <w:rFonts w:ascii="TimesNewRomanPS-BoldMT" w:hAnsi="TimesNewRomanPS-BoldMT" w:cs="TimesNewRomanPS-BoldMT"/>
          <w:b/>
          <w:bCs/>
          <w:color w:val="000000"/>
        </w:rPr>
        <w:t>Appendix Q</w:t>
      </w:r>
      <w:r>
        <w:rPr>
          <w:rFonts w:ascii="TimesNewRomanPSMT" w:hAnsi="TimesNewRomanPSMT" w:cs="TimesNewRomanPSMT"/>
          <w:color w:val="000000"/>
        </w:rPr>
        <w:t>.</w:t>
      </w:r>
    </w:p>
    <w:p w:rsidR="00B7197C" w:rsidRDefault="00B7197C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Default="002D0514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Activate community groups that have an interest in alcohol and youth issues. Contact the local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MADD/SADD chapters, neighborhood councils, groups serving teens, block clubs, prevention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committees or others who will support efforts to restrict teen access to alcohol. These groups can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provide important political support. Should merchants exert </w:t>
      </w:r>
      <w:r>
        <w:rPr>
          <w:rFonts w:ascii="TimesNewRomanPSMT" w:hAnsi="TimesNewRomanPSMT" w:cs="TimesNewRomanPSMT"/>
          <w:color w:val="000000"/>
        </w:rPr>
        <w:lastRenderedPageBreak/>
        <w:t>political pressure in an effort to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prevent compliance checks these groups will often want to serve as a </w:t>
      </w:r>
      <w:proofErr w:type="gramStart"/>
      <w:r>
        <w:rPr>
          <w:rFonts w:ascii="TimesNewRomanPSMT" w:hAnsi="TimesNewRomanPSMT" w:cs="TimesNewRomanPSMT"/>
          <w:color w:val="000000"/>
        </w:rPr>
        <w:t>counterbalance.</w:t>
      </w:r>
      <w:proofErr w:type="gramEnd"/>
      <w:r>
        <w:rPr>
          <w:rFonts w:ascii="TimesNewRomanPSMT" w:hAnsi="TimesNewRomanPSMT" w:cs="TimesNewRomanPSMT"/>
          <w:color w:val="000000"/>
        </w:rPr>
        <w:t xml:space="preserve"> Groups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organized around public health and safety will want to reassure elected officials that important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electoral constituencies want compliance checks. These groups also serve as an excellent source of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volunteer help and often can assist law enforcement agencies in obtaining funding.</w:t>
      </w:r>
    </w:p>
    <w:p w:rsidR="001C172C" w:rsidRDefault="001C172C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D0514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Educating the Court/Council</w:t>
      </w:r>
    </w:p>
    <w:p w:rsidR="00B7197C" w:rsidRDefault="002D0514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Educating the public officials who will hear cases is extremely important. Alcohol plays an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important role in American culture. Many people, including participants in the criminal justice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system, may remember participating in underage drinking. Credible research has been done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suggesting that one drink per day may even improve health for some, particularly middle-aged and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older males at risk for cardiovascular disease. Unfortunately, this potential benefit is far outweighed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by the large number of people for whom alcohol may be life-threatening.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</w:p>
    <w:p w:rsidR="00B7197C" w:rsidRDefault="00B7197C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Default="002D0514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The prosecutors of alcohol offenses and the presenters at administrative sanction hearings need to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recognize and respect the social acceptability of alcohol. Judges, juries, and elected officials who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hear administrative cases, and even some law enforcement officers, often have conflicting views on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the seriousness of underage alcohol consumption. Acknowledging the legitimacy of the use of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alcohol in moderation by many adults may help alleviate some of these conflicting outlooks. Assess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the </w:t>
      </w:r>
      <w:r w:rsidR="00D3063D">
        <w:rPr>
          <w:rFonts w:ascii="TimesNewRomanPSMT" w:hAnsi="TimesNewRomanPSMT" w:cs="TimesNewRomanPSMT"/>
          <w:color w:val="000000"/>
        </w:rPr>
        <w:t>“</w:t>
      </w:r>
      <w:r>
        <w:rPr>
          <w:rFonts w:ascii="TimesNewRomanPSMT" w:hAnsi="TimesNewRomanPSMT" w:cs="TimesNewRomanPSMT"/>
          <w:color w:val="000000"/>
        </w:rPr>
        <w:t>track record</w:t>
      </w:r>
      <w:r w:rsidR="00D3063D">
        <w:rPr>
          <w:rFonts w:ascii="TimesNewRomanPSMT" w:hAnsi="TimesNewRomanPSMT" w:cs="TimesNewRomanPSMT"/>
          <w:color w:val="000000"/>
        </w:rPr>
        <w:t>”</w:t>
      </w:r>
      <w:r>
        <w:rPr>
          <w:rFonts w:ascii="TimesNewRomanPSMT" w:hAnsi="TimesNewRomanPSMT" w:cs="TimesNewRomanPSMT"/>
          <w:color w:val="000000"/>
        </w:rPr>
        <w:t xml:space="preserve"> or attitudes of the local court or council and consider including an educational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effort in early prosecutions/administrative hearings. A well-crafted and brief presentation by a local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expert on the consequences of youth access to alcohol can exert a powerful influence on these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decision-makers. Strategies for entering expert testimony and an outline of research on alcohol are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included in </w:t>
      </w:r>
      <w:r>
        <w:rPr>
          <w:rFonts w:ascii="TimesNewRomanPS-BoldMT" w:hAnsi="TimesNewRomanPS-BoldMT" w:cs="TimesNewRomanPS-BoldMT"/>
          <w:b/>
          <w:bCs/>
          <w:color w:val="000000"/>
        </w:rPr>
        <w:t>Appendix R</w:t>
      </w:r>
      <w:r>
        <w:rPr>
          <w:rFonts w:ascii="TimesNewRomanPSMT" w:hAnsi="TimesNewRomanPSMT" w:cs="TimesNewRomanPSMT"/>
          <w:color w:val="000000"/>
        </w:rPr>
        <w:t>.</w:t>
      </w:r>
    </w:p>
    <w:p w:rsidR="00063B79" w:rsidRDefault="00063B79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1C172C" w:rsidRDefault="001C172C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2D0514" w:rsidRPr="00F636D6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36"/>
          <w:szCs w:val="36"/>
        </w:rPr>
      </w:pPr>
      <w:r w:rsidRPr="00F636D6">
        <w:rPr>
          <w:rFonts w:ascii="Arial" w:hAnsi="Arial" w:cs="Arial"/>
          <w:bCs/>
          <w:i/>
          <w:color w:val="000000"/>
          <w:sz w:val="36"/>
          <w:szCs w:val="36"/>
        </w:rPr>
        <w:t>OTHER CONSIDERATIONS</w:t>
      </w:r>
    </w:p>
    <w:p w:rsidR="00E52B97" w:rsidRDefault="00E52B97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Default="002D0514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Departments that bypass an educational wave of checks and bring criminal cases on the first wave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may benefit from postponing the decision to charge until after all checks have been completed. The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charging recommendation by the law enforcement agency head may be influenced by an analysis of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sales rates, a review of the evidence gathered, and interaction with the community. Some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departments have experienced exceptionally high sales rates that undermine the strength of a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criminal case. Two identified factors that contribute to unusually high sales rates are a buyer whose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apparent age is consistently judged by sellers to be over 21, and a community-wide norm of noncompliance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with the law. These problems are more likely to arise where no pre-buy age assessment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was conducted and where little or no pre-operation community education occurred. Other issues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and strategies for fighting youth access to alcohol are covered in </w:t>
      </w:r>
      <w:r>
        <w:rPr>
          <w:rFonts w:ascii="TimesNewRomanPS-BoldMT" w:hAnsi="TimesNewRomanPS-BoldMT" w:cs="TimesNewRomanPS-BoldMT"/>
          <w:b/>
          <w:bCs/>
          <w:color w:val="000000"/>
        </w:rPr>
        <w:t>Appendix S</w:t>
      </w:r>
      <w:r>
        <w:rPr>
          <w:rFonts w:ascii="TimesNewRomanPSMT" w:hAnsi="TimesNewRomanPSMT" w:cs="TimesNewRomanPSMT"/>
          <w:color w:val="000000"/>
        </w:rPr>
        <w:t>.</w:t>
      </w:r>
    </w:p>
    <w:p w:rsidR="00C9312B" w:rsidRDefault="00C9312B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D0514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Telegraphing – Delayed Post-Buy Contact</w:t>
      </w:r>
    </w:p>
    <w:p w:rsidR="00C9312B" w:rsidRDefault="002D0514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Many businesses that are checked during a compliance operation will call neighboring businesses to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warn them a compliance check is occurring and to provide a description of the buyer who is working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with law enforcement. This behavior is often called </w:t>
      </w:r>
      <w:r w:rsidR="00D3063D">
        <w:rPr>
          <w:rFonts w:ascii="TimesNewRomanPSMT" w:hAnsi="TimesNewRomanPSMT" w:cs="TimesNewRomanPSMT"/>
          <w:color w:val="000000"/>
        </w:rPr>
        <w:t>“</w:t>
      </w:r>
      <w:r>
        <w:rPr>
          <w:rFonts w:ascii="TimesNewRomanPSMT" w:hAnsi="TimesNewRomanPSMT" w:cs="TimesNewRomanPSMT"/>
          <w:color w:val="000000"/>
        </w:rPr>
        <w:t>telegraphing.</w:t>
      </w:r>
      <w:r w:rsidR="00D3063D">
        <w:rPr>
          <w:rFonts w:ascii="TimesNewRomanPSMT" w:hAnsi="TimesNewRomanPSMT" w:cs="TimesNewRomanPSMT"/>
          <w:color w:val="000000"/>
        </w:rPr>
        <w:t>”</w:t>
      </w:r>
      <w:r>
        <w:rPr>
          <w:rFonts w:ascii="TimesNewRomanPSMT" w:hAnsi="TimesNewRomanPSMT" w:cs="TimesNewRomanPSMT"/>
          <w:color w:val="000000"/>
        </w:rPr>
        <w:t xml:space="preserve"> Some departments use several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buyers, alternating buyers from business to business to minimize the </w:t>
      </w:r>
      <w:r w:rsidR="00C9312B">
        <w:rPr>
          <w:rFonts w:ascii="TimesNewRomanPSMT" w:hAnsi="TimesNewRomanPSMT" w:cs="TimesNewRomanPSMT"/>
          <w:color w:val="000000"/>
        </w:rPr>
        <w:t>e</w:t>
      </w:r>
      <w:r>
        <w:rPr>
          <w:rFonts w:ascii="TimesNewRomanPSMT" w:hAnsi="TimesNewRomanPSMT" w:cs="TimesNewRomanPSMT"/>
          <w:color w:val="000000"/>
        </w:rPr>
        <w:t>ffect of such warnings.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</w:p>
    <w:p w:rsidR="00C9312B" w:rsidRDefault="00C9312B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C9312B" w:rsidRDefault="002D0514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Agencies have reported that telegraphing has become so great a problem that they have altered their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compliance check procedures to avoid immediate post contact with the seller/business. These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agencies conduct a purchase attempt at several establishments without any law enforcement contact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with the sellers or the businesses. After all business selected for that wave of inspections have been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checked officers return to complete enforcement or education activities.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 w:rsidR="00C9312B">
        <w:rPr>
          <w:rFonts w:ascii="Arial" w:hAnsi="Arial" w:cs="Arial"/>
          <w:color w:val="000000"/>
          <w:sz w:val="12"/>
          <w:szCs w:val="12"/>
        </w:rPr>
        <w:t xml:space="preserve"> </w:t>
      </w:r>
      <w:r>
        <w:rPr>
          <w:rFonts w:ascii="TimesNewRomanPSMT" w:hAnsi="TimesNewRomanPSMT" w:cs="TimesNewRomanPSMT"/>
          <w:color w:val="000000"/>
        </w:rPr>
        <w:t>Anecdotal evidence suggests that most licensees who have been warned that compliance checks are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being done in the area are atypically careful for a short period following the warning. Communities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with a large number of licensees typically schedule waves (buy nights) several weeks apart. Their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objective is a fair test of the businesses</w:t>
      </w:r>
      <w:r w:rsidR="00D3063D">
        <w:rPr>
          <w:rFonts w:ascii="TimesNewRomanPSMT" w:hAnsi="TimesNewRomanPSMT" w:cs="TimesNewRomanPSMT"/>
          <w:color w:val="000000"/>
        </w:rPr>
        <w:t>’</w:t>
      </w:r>
      <w:r>
        <w:rPr>
          <w:rFonts w:ascii="TimesNewRomanPSMT" w:hAnsi="TimesNewRomanPSMT" w:cs="TimesNewRomanPSMT"/>
          <w:color w:val="000000"/>
        </w:rPr>
        <w:t xml:space="preserve"> typical level of compliance, not to test the level of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compliance stemming from a warning that a check is imminent.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</w:p>
    <w:p w:rsidR="00C9312B" w:rsidRDefault="00C9312B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C9312B" w:rsidRDefault="002D0514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 delayed post-buy contact procedure complicates evidence preservation at </w:t>
      </w:r>
      <w:r w:rsidR="001420D4">
        <w:rPr>
          <w:rFonts w:ascii="TimesNewRomanPSMT" w:hAnsi="TimesNewRomanPSMT" w:cs="TimesNewRomanPSMT"/>
          <w:color w:val="000000"/>
        </w:rPr>
        <w:t>on-premise</w:t>
      </w:r>
      <w:r>
        <w:rPr>
          <w:rFonts w:ascii="TimesNewRomanPSMT" w:hAnsi="TimesNewRomanPSMT" w:cs="TimesNewRomanPSMT"/>
          <w:color w:val="000000"/>
        </w:rPr>
        <w:t xml:space="preserve"> establishments.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Typically, the buyers have to preserve and remove the evidence. Usually the buyer (ideally a buy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team of two) will pour a sample from the bottle or glass into an evidence bottle and carry it to the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squad car in his or her pocket. The food must be paid for. With immediate post-buy procedures, the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officer typically interrupts the food order. It is canceled or ignored and establishments seldom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expect payment. With delayed post-buy contact the buy teams either wait for delivery of ordered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food and eat, or must leave early placing an adequate amount of cash at the table to cover the bill.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</w:p>
    <w:p w:rsidR="00C9312B" w:rsidRDefault="00C9312B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C9312B" w:rsidRDefault="002D0514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Some agencies return to the site on the same evening; others return on a subsequent night. Store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clerks, bartenders, and waitpersons tend to have varying schedules and some difficulty has been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experienced in making contact with the seller to issue a summons, requiring several visits to the site.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It will be more difficult to obtain the buy money as evidence, as by the time the officer returns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several hours after the sale it may have been given out as change or will be co-mingled with other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receipts.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</w:p>
    <w:p w:rsidR="00C9312B" w:rsidRDefault="00C9312B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C9312B" w:rsidRDefault="002D0514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When delayed post-buy contact is used, more extensive reports are made to insure accurate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identification of the seller upon the return visit for summons or congratulations. An observing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officer is essential to facilitate identification of the seller.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</w:p>
    <w:p w:rsidR="00C9312B" w:rsidRDefault="00C9312B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C9312B" w:rsidRDefault="002D0514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Agencies should be aware that telegraphing could negate the validity of checks conducted at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businesses warned that a check is imminent. The more complex delayed post-buy contact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procedure may be necessary to effectively determine if a business routinely verifies age before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making sales of alcohol.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</w:p>
    <w:p w:rsidR="00C9312B" w:rsidRDefault="00C9312B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Default="002D0514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Agencies that encounter a business community that consistently telegraphs (communicates to each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other when compliance checks occur), and where buyers are </w:t>
      </w:r>
      <w:r>
        <w:rPr>
          <w:rFonts w:ascii="TimesNewRomanPSMT" w:hAnsi="TimesNewRomanPSMT" w:cs="TimesNewRomanPSMT"/>
          <w:color w:val="000000"/>
        </w:rPr>
        <w:lastRenderedPageBreak/>
        <w:t>easily accessible (e.g., regular cadet ride</w:t>
      </w:r>
      <w:r w:rsidR="00C9312B">
        <w:rPr>
          <w:rFonts w:ascii="TimesNewRomanPSMT" w:hAnsi="TimesNewRomanPSMT" w:cs="TimesNewRomanPSMT"/>
          <w:color w:val="000000"/>
        </w:rPr>
        <w:t>-</w:t>
      </w:r>
      <w:r>
        <w:rPr>
          <w:rFonts w:ascii="TimesNewRomanPSMT" w:hAnsi="TimesNewRomanPSMT" w:cs="TimesNewRomanPSMT"/>
          <w:color w:val="000000"/>
        </w:rPr>
        <w:t>a-longs) may benefit from checking only one business in the community every few weeks.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Telegraphing between businesses will have the effect of enhancing overall compliance, and an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accurate measure of compliance may be obtainable.</w:t>
      </w:r>
    </w:p>
    <w:p w:rsidR="00C9312B" w:rsidRDefault="00C9312B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D0514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Repeat &amp; Egregious Offenders</w:t>
      </w:r>
    </w:p>
    <w:p w:rsidR="002D0514" w:rsidRDefault="002D0514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Occasionally particular businesses will be identified as blatantly disregarding the liquor law. Several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tactics can build a case for more severe sanctions for these types of businesses, including permanent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license revocation. Conduct compliance checks at the business using multiple buyers over multiple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days, to show a pattern of blatant violation of the law. Procedures should include:</w:t>
      </w:r>
    </w:p>
    <w:p w:rsidR="00AF3D53" w:rsidRDefault="00AF3D53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Default="002D0514" w:rsidP="00AF3D5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  <w:r w:rsidRPr="00AF3D53">
        <w:rPr>
          <w:rFonts w:ascii="Arial" w:hAnsi="Arial" w:cs="Arial"/>
          <w:color w:val="000000"/>
        </w:rPr>
        <w:t>Make no immediate post-buy contact with the seller.</w:t>
      </w:r>
    </w:p>
    <w:p w:rsidR="00AF3D53" w:rsidRPr="00AF3D53" w:rsidRDefault="00AF3D53" w:rsidP="00AF3D53">
      <w:pPr>
        <w:pStyle w:val="ListParagraph"/>
        <w:autoSpaceDE w:val="0"/>
        <w:autoSpaceDN w:val="0"/>
        <w:adjustRightInd w:val="0"/>
        <w:ind w:hanging="360"/>
        <w:jc w:val="both"/>
        <w:rPr>
          <w:rFonts w:ascii="Arial" w:hAnsi="Arial" w:cs="Arial"/>
          <w:color w:val="000000"/>
        </w:rPr>
      </w:pPr>
    </w:p>
    <w:p w:rsidR="002D0514" w:rsidRDefault="002D0514" w:rsidP="00AF3D5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  <w:r w:rsidRPr="00AF3D53">
        <w:rPr>
          <w:rFonts w:ascii="Arial" w:hAnsi="Arial" w:cs="Arial"/>
          <w:color w:val="000000"/>
        </w:rPr>
        <w:t>Use a variety of buyers of various ages and both genders.</w:t>
      </w:r>
    </w:p>
    <w:p w:rsidR="00AF3D53" w:rsidRPr="00AF3D53" w:rsidRDefault="00AF3D53" w:rsidP="00AF3D53">
      <w:pPr>
        <w:pStyle w:val="ListParagraph"/>
        <w:ind w:hanging="360"/>
        <w:rPr>
          <w:rFonts w:ascii="Arial" w:hAnsi="Arial" w:cs="Arial"/>
          <w:color w:val="000000"/>
        </w:rPr>
      </w:pPr>
    </w:p>
    <w:p w:rsidR="002D0514" w:rsidRDefault="002D0514" w:rsidP="00AF3D5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  <w:r w:rsidRPr="00AF3D53">
        <w:rPr>
          <w:rFonts w:ascii="Arial" w:hAnsi="Arial" w:cs="Arial"/>
          <w:color w:val="000000"/>
        </w:rPr>
        <w:t>Use surveillance photography to document the seller’s identity.</w:t>
      </w:r>
    </w:p>
    <w:p w:rsidR="00AF3D53" w:rsidRPr="00AF3D53" w:rsidRDefault="00AF3D53" w:rsidP="00AF3D53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</w:rPr>
      </w:pPr>
    </w:p>
    <w:p w:rsidR="002D0514" w:rsidRDefault="002D0514" w:rsidP="00AF3D5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  <w:r w:rsidRPr="00AF3D53">
        <w:rPr>
          <w:rFonts w:ascii="Arial" w:hAnsi="Arial" w:cs="Arial"/>
          <w:color w:val="000000"/>
        </w:rPr>
        <w:t>Use progressively younger buyers to establish the age limit, if any, of customers usually carded at</w:t>
      </w:r>
      <w:r w:rsidR="005561DD" w:rsidRPr="00AF3D53">
        <w:rPr>
          <w:rFonts w:ascii="Arial" w:hAnsi="Arial" w:cs="Arial"/>
          <w:color w:val="000000"/>
        </w:rPr>
        <w:t xml:space="preserve"> </w:t>
      </w:r>
      <w:r w:rsidRPr="00AF3D53">
        <w:rPr>
          <w:rFonts w:ascii="Arial" w:hAnsi="Arial" w:cs="Arial"/>
          <w:color w:val="000000"/>
        </w:rPr>
        <w:t>this business.</w:t>
      </w:r>
    </w:p>
    <w:p w:rsidR="00AF3D53" w:rsidRPr="00AF3D53" w:rsidRDefault="00AF3D53" w:rsidP="00AF3D53">
      <w:pPr>
        <w:pStyle w:val="ListParagraph"/>
        <w:autoSpaceDE w:val="0"/>
        <w:autoSpaceDN w:val="0"/>
        <w:adjustRightInd w:val="0"/>
        <w:ind w:hanging="360"/>
        <w:jc w:val="both"/>
        <w:rPr>
          <w:rFonts w:ascii="Arial" w:hAnsi="Arial" w:cs="Arial"/>
          <w:color w:val="000000"/>
        </w:rPr>
      </w:pPr>
    </w:p>
    <w:p w:rsidR="00AF3D53" w:rsidRDefault="002D0514" w:rsidP="00AF3D5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  <w:r w:rsidRPr="00AF3D53">
        <w:rPr>
          <w:rFonts w:ascii="Arial" w:hAnsi="Arial" w:cs="Arial"/>
          <w:color w:val="000000"/>
        </w:rPr>
        <w:t xml:space="preserve">Attempt to target different sellers (store clerks, waitpersons, </w:t>
      </w:r>
      <w:proofErr w:type="gramStart"/>
      <w:r w:rsidRPr="00AF3D53">
        <w:rPr>
          <w:rFonts w:ascii="Arial" w:hAnsi="Arial" w:cs="Arial"/>
          <w:color w:val="000000"/>
        </w:rPr>
        <w:t>bartenders</w:t>
      </w:r>
      <w:proofErr w:type="gramEnd"/>
      <w:r w:rsidRPr="00AF3D53">
        <w:rPr>
          <w:rFonts w:ascii="Arial" w:hAnsi="Arial" w:cs="Arial"/>
          <w:color w:val="000000"/>
        </w:rPr>
        <w:t>) to show that the pattern of</w:t>
      </w:r>
      <w:r w:rsidR="005561DD" w:rsidRPr="00AF3D53">
        <w:rPr>
          <w:rFonts w:ascii="Arial" w:hAnsi="Arial" w:cs="Arial"/>
          <w:color w:val="000000"/>
        </w:rPr>
        <w:t xml:space="preserve"> </w:t>
      </w:r>
      <w:r w:rsidRPr="00AF3D53">
        <w:rPr>
          <w:rFonts w:ascii="Arial" w:hAnsi="Arial" w:cs="Arial"/>
          <w:color w:val="000000"/>
        </w:rPr>
        <w:t>sales is attributable to the policy of the licensee, not to one particular irresponsible employee.</w:t>
      </w:r>
    </w:p>
    <w:p w:rsidR="00AF3D53" w:rsidRPr="00AF3D53" w:rsidRDefault="00AF3D53" w:rsidP="00AF3D53">
      <w:pPr>
        <w:pStyle w:val="ListParagraph"/>
        <w:ind w:hanging="360"/>
        <w:rPr>
          <w:rFonts w:ascii="Arial" w:hAnsi="Arial" w:cs="Arial"/>
          <w:color w:val="000000"/>
        </w:rPr>
      </w:pPr>
    </w:p>
    <w:p w:rsidR="002D0514" w:rsidRDefault="002D0514" w:rsidP="00AF3D5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  <w:r w:rsidRPr="00AF3D53">
        <w:rPr>
          <w:rFonts w:ascii="Arial" w:hAnsi="Arial" w:cs="Arial"/>
          <w:color w:val="000000"/>
        </w:rPr>
        <w:t>Target shifts when the licensee and/or a manager are typically working the cash register, counter, or</w:t>
      </w:r>
      <w:r w:rsidR="005561DD" w:rsidRPr="00AF3D53">
        <w:rPr>
          <w:rFonts w:ascii="Arial" w:hAnsi="Arial" w:cs="Arial"/>
          <w:color w:val="000000"/>
        </w:rPr>
        <w:t xml:space="preserve"> </w:t>
      </w:r>
      <w:r w:rsidRPr="00AF3D53">
        <w:rPr>
          <w:rFonts w:ascii="Arial" w:hAnsi="Arial" w:cs="Arial"/>
          <w:color w:val="000000"/>
        </w:rPr>
        <w:t>bar.</w:t>
      </w:r>
    </w:p>
    <w:p w:rsidR="00AF3D53" w:rsidRPr="00AF3D53" w:rsidRDefault="00AF3D53" w:rsidP="00AF3D53">
      <w:pPr>
        <w:pStyle w:val="ListParagraph"/>
        <w:ind w:hanging="360"/>
        <w:rPr>
          <w:rFonts w:ascii="Arial" w:hAnsi="Arial" w:cs="Arial"/>
          <w:color w:val="000000"/>
        </w:rPr>
      </w:pPr>
    </w:p>
    <w:p w:rsidR="002D0514" w:rsidRPr="00AF3D53" w:rsidRDefault="002D0514" w:rsidP="00AF3D5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  <w:r w:rsidRPr="00AF3D53">
        <w:rPr>
          <w:rFonts w:ascii="Arial" w:hAnsi="Arial" w:cs="Arial"/>
          <w:color w:val="000000"/>
        </w:rPr>
        <w:t xml:space="preserve">For </w:t>
      </w:r>
      <w:r w:rsidR="001420D4">
        <w:rPr>
          <w:rFonts w:ascii="Arial" w:hAnsi="Arial" w:cs="Arial"/>
          <w:color w:val="000000"/>
        </w:rPr>
        <w:t>off-premise</w:t>
      </w:r>
      <w:r w:rsidRPr="00AF3D53">
        <w:rPr>
          <w:rFonts w:ascii="Arial" w:hAnsi="Arial" w:cs="Arial"/>
          <w:color w:val="000000"/>
        </w:rPr>
        <w:t xml:space="preserve"> businesses, consider an increase in the quantity of beer being purchased. Volume</w:t>
      </w:r>
      <w:r w:rsidR="005561DD" w:rsidRPr="00AF3D53">
        <w:rPr>
          <w:rFonts w:ascii="Arial" w:hAnsi="Arial" w:cs="Arial"/>
          <w:color w:val="000000"/>
        </w:rPr>
        <w:t xml:space="preserve"> </w:t>
      </w:r>
      <w:r w:rsidRPr="00AF3D53">
        <w:rPr>
          <w:rFonts w:ascii="Arial" w:hAnsi="Arial" w:cs="Arial"/>
          <w:color w:val="000000"/>
        </w:rPr>
        <w:t>often correlates to potential short-term harm. Selling two cases of beer to a 17-year-old will be difficult for</w:t>
      </w:r>
      <w:r w:rsidR="005561DD" w:rsidRPr="00AF3D53">
        <w:rPr>
          <w:rFonts w:ascii="Arial" w:hAnsi="Arial" w:cs="Arial"/>
          <w:color w:val="000000"/>
        </w:rPr>
        <w:t xml:space="preserve"> </w:t>
      </w:r>
      <w:r w:rsidRPr="00AF3D53">
        <w:rPr>
          <w:rFonts w:ascii="Arial" w:hAnsi="Arial" w:cs="Arial"/>
          <w:color w:val="000000"/>
        </w:rPr>
        <w:t>anyone to justify.</w:t>
      </w:r>
    </w:p>
    <w:p w:rsidR="00C9312B" w:rsidRDefault="00C9312B" w:rsidP="005561DD">
      <w:pPr>
        <w:autoSpaceDE w:val="0"/>
        <w:autoSpaceDN w:val="0"/>
        <w:adjustRightInd w:val="0"/>
        <w:ind w:left="810" w:hanging="45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D0514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Combined Tobacco Checks</w:t>
      </w:r>
    </w:p>
    <w:p w:rsidR="002D0514" w:rsidRDefault="002D0514" w:rsidP="00EF605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(Optional; not recommended)</w:t>
      </w:r>
    </w:p>
    <w:p w:rsidR="008E29C8" w:rsidRDefault="002D0514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The compliance check processes for alcohol and tobacco are similar in many ways. Many </w:t>
      </w:r>
      <w:r w:rsidR="001420D4">
        <w:rPr>
          <w:rFonts w:ascii="TimesNewRomanPSMT" w:hAnsi="TimesNewRomanPSMT" w:cs="TimesNewRomanPSMT"/>
          <w:color w:val="000000"/>
        </w:rPr>
        <w:t>off-premise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alcohol licensees also have tobacco licenses. Combining compliance checks for both alcohol and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tobacco at these businesses may offer operational efficiency. However, caution should be exercised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in combining these operations.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</w:p>
    <w:p w:rsidR="008E29C8" w:rsidRDefault="008E29C8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Default="002D0514" w:rsidP="00EF605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Consider the following:</w:t>
      </w:r>
    </w:p>
    <w:p w:rsidR="002D0514" w:rsidRPr="00AF3D53" w:rsidRDefault="002D0514" w:rsidP="00AF3D5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color w:val="000000"/>
        </w:rPr>
      </w:pPr>
      <w:r w:rsidRPr="00AF3D53">
        <w:rPr>
          <w:rFonts w:ascii="TimesNewRomanPSMT" w:hAnsi="TimesNewRomanPSMT" w:cs="TimesNewRomanPSMT"/>
          <w:color w:val="000000"/>
        </w:rPr>
        <w:t>The legal age to purchase tobacco is 18; the legal age to purchase alcohol is 21. As a result,</w:t>
      </w:r>
      <w:r w:rsidR="00C9312B" w:rsidRPr="00AF3D53">
        <w:rPr>
          <w:rFonts w:ascii="TimesNewRomanPSMT" w:hAnsi="TimesNewRomanPSMT" w:cs="TimesNewRomanPSMT"/>
          <w:color w:val="000000"/>
        </w:rPr>
        <w:t xml:space="preserve"> </w:t>
      </w:r>
      <w:r w:rsidRPr="00AF3D53">
        <w:rPr>
          <w:rFonts w:ascii="TimesNewRomanPSMT" w:hAnsi="TimesNewRomanPSMT" w:cs="TimesNewRomanPSMT"/>
          <w:color w:val="000000"/>
        </w:rPr>
        <w:t>buyers of different ages will be needed. A 14-year-old seeking to buy tobacco would not be</w:t>
      </w:r>
      <w:r w:rsidR="00C9312B" w:rsidRPr="00AF3D53">
        <w:rPr>
          <w:rFonts w:ascii="TimesNewRomanPSMT" w:hAnsi="TimesNewRomanPSMT" w:cs="TimesNewRomanPSMT"/>
          <w:color w:val="000000"/>
        </w:rPr>
        <w:t xml:space="preserve"> </w:t>
      </w:r>
      <w:r w:rsidRPr="00AF3D53">
        <w:rPr>
          <w:rFonts w:ascii="TimesNewRomanPSMT" w:hAnsi="TimesNewRomanPSMT" w:cs="TimesNewRomanPSMT"/>
          <w:color w:val="000000"/>
        </w:rPr>
        <w:t>extraordinary, whereas the same person seeking to buy alcohol would.</w:t>
      </w:r>
    </w:p>
    <w:p w:rsidR="002D0514" w:rsidRPr="00AF3D53" w:rsidRDefault="002D0514" w:rsidP="00AF3D5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color w:val="000000"/>
        </w:rPr>
      </w:pPr>
      <w:r w:rsidRPr="00AF3D53">
        <w:rPr>
          <w:rFonts w:ascii="TimesNewRomanPSMT" w:hAnsi="TimesNewRomanPSMT" w:cs="TimesNewRomanPSMT"/>
          <w:color w:val="000000"/>
        </w:rPr>
        <w:lastRenderedPageBreak/>
        <w:t>A check determining if a clerk will sell alcohol to someone who looks under 18 will leave</w:t>
      </w:r>
      <w:r w:rsidR="00AF3D53">
        <w:rPr>
          <w:rFonts w:ascii="TimesNewRomanPSMT" w:hAnsi="TimesNewRomanPSMT" w:cs="TimesNewRomanPSMT"/>
          <w:color w:val="000000"/>
        </w:rPr>
        <w:t xml:space="preserve"> </w:t>
      </w:r>
      <w:r w:rsidR="00C9312B" w:rsidRPr="00AF3D53">
        <w:rPr>
          <w:rFonts w:ascii="TimesNewRomanPSMT" w:hAnsi="TimesNewRomanPSMT" w:cs="TimesNewRomanPSMT"/>
          <w:color w:val="000000"/>
        </w:rPr>
        <w:t>unanswered the seller’</w:t>
      </w:r>
      <w:r w:rsidRPr="00AF3D53">
        <w:rPr>
          <w:rFonts w:ascii="TimesNewRomanPSMT" w:hAnsi="TimesNewRomanPSMT" w:cs="TimesNewRomanPSMT"/>
          <w:color w:val="000000"/>
        </w:rPr>
        <w:t>s practice in selling/serving of 18- to 20-year-old youths.</w:t>
      </w:r>
    </w:p>
    <w:p w:rsidR="002D0514" w:rsidRPr="00AF3D53" w:rsidRDefault="002D0514" w:rsidP="00AF3D5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color w:val="000000"/>
        </w:rPr>
      </w:pPr>
      <w:r w:rsidRPr="00AF3D53">
        <w:rPr>
          <w:rFonts w:ascii="TimesNewRomanPSMT" w:hAnsi="TimesNewRomanPSMT" w:cs="TimesNewRomanPSMT"/>
          <w:color w:val="000000"/>
        </w:rPr>
        <w:t>In small jurisdictions where strangers attract attention, two consecutive strangers buying</w:t>
      </w:r>
      <w:r w:rsidR="00C9312B" w:rsidRPr="00AF3D53">
        <w:rPr>
          <w:rFonts w:ascii="TimesNewRomanPSMT" w:hAnsi="TimesNewRomanPSMT" w:cs="TimesNewRomanPSMT"/>
          <w:color w:val="000000"/>
        </w:rPr>
        <w:t xml:space="preserve"> </w:t>
      </w:r>
      <w:r w:rsidRPr="00AF3D53">
        <w:rPr>
          <w:rFonts w:ascii="TimesNewRomanPSMT" w:hAnsi="TimesNewRomanPSMT" w:cs="TimesNewRomanPSMT"/>
          <w:color w:val="000000"/>
        </w:rPr>
        <w:t>controlled products may attract attention and prompt clerks who typically do not check IDs to</w:t>
      </w:r>
      <w:r w:rsidR="00C9312B" w:rsidRPr="00AF3D53">
        <w:rPr>
          <w:rFonts w:ascii="TimesNewRomanPSMT" w:hAnsi="TimesNewRomanPSMT" w:cs="TimesNewRomanPSMT"/>
          <w:color w:val="000000"/>
        </w:rPr>
        <w:t xml:space="preserve"> </w:t>
      </w:r>
      <w:r w:rsidRPr="00AF3D53">
        <w:rPr>
          <w:rFonts w:ascii="TimesNewRomanPSMT" w:hAnsi="TimesNewRomanPSMT" w:cs="TimesNewRomanPSMT"/>
          <w:color w:val="000000"/>
        </w:rPr>
        <w:t>do so, or may induce one establishment to warn neighboring establishments of the suspicious</w:t>
      </w:r>
      <w:r w:rsidR="00C9312B" w:rsidRPr="00AF3D53">
        <w:rPr>
          <w:rFonts w:ascii="TimesNewRomanPSMT" w:hAnsi="TimesNewRomanPSMT" w:cs="TimesNewRomanPSMT"/>
          <w:color w:val="000000"/>
        </w:rPr>
        <w:t xml:space="preserve"> </w:t>
      </w:r>
      <w:r w:rsidRPr="00AF3D53">
        <w:rPr>
          <w:rFonts w:ascii="TimesNewRomanPSMT" w:hAnsi="TimesNewRomanPSMT" w:cs="TimesNewRomanPSMT"/>
          <w:color w:val="000000"/>
        </w:rPr>
        <w:t>buyers.</w:t>
      </w:r>
    </w:p>
    <w:p w:rsidR="00C9312B" w:rsidRDefault="00C9312B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Default="002D0514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Separate compliance operations will be more effective in focusing the attention of the sellers,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servers, business owners, and the community on the separate issues of alcohol and tobacco access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by youth. However, combined recruitment, training, and education processes for the buyers can be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used to limit the time and expense involved. If combined checks cannot be avoided due to budgetary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limitations, consider the following safeguards:</w:t>
      </w:r>
    </w:p>
    <w:p w:rsidR="009B651B" w:rsidRDefault="009B651B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Default="002D0514" w:rsidP="009B651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color w:val="000000"/>
        </w:rPr>
      </w:pPr>
      <w:r w:rsidRPr="009B651B">
        <w:rPr>
          <w:rFonts w:ascii="TimesNewRomanPSMT" w:hAnsi="TimesNewRomanPSMT" w:cs="TimesNewRomanPSMT"/>
          <w:b/>
          <w:color w:val="000000"/>
        </w:rPr>
        <w:t>Use two buyers</w:t>
      </w:r>
      <w:r>
        <w:rPr>
          <w:rFonts w:ascii="TimesNewRomanPSMT" w:hAnsi="TimesNewRomanPSMT" w:cs="TimesNewRomanPSMT"/>
          <w:color w:val="000000"/>
        </w:rPr>
        <w:t>. Use one buyer with an apparent age of 15 to 17 for tobacco checks and a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second buyer with an apparent age of 18 or 19 for alcohol checks. Alternate the order in which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the buy attempts are made from one store to the next.</w:t>
      </w:r>
    </w:p>
    <w:p w:rsidR="002D0514" w:rsidRDefault="002D0514" w:rsidP="009B651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color w:val="000000"/>
        </w:rPr>
      </w:pPr>
      <w:r w:rsidRPr="009B651B">
        <w:rPr>
          <w:rFonts w:ascii="TimesNewRomanPSMT" w:hAnsi="TimesNewRomanPSMT" w:cs="TimesNewRomanPSMT"/>
          <w:b/>
          <w:color w:val="000000"/>
        </w:rPr>
        <w:t>Check multiple sellers</w:t>
      </w:r>
      <w:r>
        <w:rPr>
          <w:rFonts w:ascii="TimesNewRomanPSMT" w:hAnsi="TimesNewRomanPSMT" w:cs="TimesNewRomanPSMT"/>
          <w:color w:val="000000"/>
        </w:rPr>
        <w:t>. If the business has more than one clerk and/or cash register in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operation, have the buyers attempt to purchase from different clerks. This will minimize the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influence of one check on the other and will better represent the general practice of the business</w:t>
      </w:r>
      <w:r w:rsidR="00C931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as opposed to the behavior of a single clerk.</w:t>
      </w:r>
    </w:p>
    <w:p w:rsidR="00C9312B" w:rsidRDefault="00C9312B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063B79" w:rsidRDefault="00063B79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1C172C" w:rsidRDefault="001C172C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br w:type="page"/>
      </w:r>
    </w:p>
    <w:p w:rsidR="002D0514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CONCLUSION</w:t>
      </w:r>
    </w:p>
    <w:p w:rsidR="00364A6D" w:rsidRDefault="00364A6D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EE768A" w:rsidRDefault="002D0514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Overwhelming evidence indicates that alcohol does</w:t>
      </w:r>
      <w:r w:rsidR="00D3063D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not belong in the hands of our youth; underage drinking harms our communities, our families, and</w:t>
      </w:r>
      <w:r w:rsidR="00D3063D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our children. Compliance checks are a powerful and positive tool for law enforcement to use in</w:t>
      </w:r>
      <w:r w:rsidR="00D3063D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restricting youth access to alcohol, because they hold </w:t>
      </w:r>
      <w:r>
        <w:rPr>
          <w:rFonts w:ascii="TimesNewRomanPS-ItalicMT" w:hAnsi="TimesNewRomanPS-ItalicMT" w:cs="TimesNewRomanPS-ItalicMT"/>
          <w:i/>
          <w:iCs/>
          <w:color w:val="000000"/>
        </w:rPr>
        <w:t>adult suppliers</w:t>
      </w:r>
      <w:r w:rsidR="00EE768A"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accountable for the problem.</w:t>
      </w:r>
      <w:r w:rsidR="00D3063D">
        <w:rPr>
          <w:rFonts w:ascii="TimesNewRomanPSMT" w:hAnsi="TimesNewRomanPSMT" w:cs="TimesNewRomanPSMT"/>
          <w:color w:val="000000"/>
        </w:rPr>
        <w:t xml:space="preserve"> </w:t>
      </w:r>
    </w:p>
    <w:p w:rsidR="00EE768A" w:rsidRDefault="00EE768A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Pr="00EE768A" w:rsidRDefault="002D0514" w:rsidP="00EF605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Compliance checks are also effective community policing tools. Law enforcement agencies can</w:t>
      </w:r>
      <w:r w:rsidR="00D3063D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significantly reduce the illegal sales of alcohol to underage persons by conducting cost-effective</w:t>
      </w:r>
      <w:r w:rsidR="00D3063D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compliance check operations. Pre-planning and interaction with the community enhance community</w:t>
      </w:r>
      <w:r w:rsidR="00D3063D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support and improve outcomes at trials and administrative hearings. Careful selection of underage</w:t>
      </w:r>
      <w:r w:rsidR="00D3063D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buyers helps avoid conflict over their apparent age. Publicity and officer interactions with servers,</w:t>
      </w:r>
      <w:r w:rsidR="00D3063D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clerks, and business people can influence community norms on tolerance of youth drinking alcohol.</w:t>
      </w:r>
      <w:r w:rsidR="00D3063D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Compliance checks are an important weapon in law enforcement</w:t>
      </w:r>
      <w:r w:rsidR="00D3063D">
        <w:rPr>
          <w:rFonts w:ascii="TimesNewRomanPSMT" w:hAnsi="TimesNewRomanPSMT" w:cs="TimesNewRomanPSMT"/>
          <w:color w:val="000000"/>
        </w:rPr>
        <w:t>’</w:t>
      </w:r>
      <w:r>
        <w:rPr>
          <w:rFonts w:ascii="TimesNewRomanPSMT" w:hAnsi="TimesNewRomanPSMT" w:cs="TimesNewRomanPSMT"/>
          <w:color w:val="000000"/>
        </w:rPr>
        <w:t>s arsenal and may be an effective</w:t>
      </w:r>
      <w:r w:rsidR="00D3063D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method for reducing alcohol-related crime and public health problems.</w:t>
      </w:r>
    </w:p>
    <w:p w:rsidR="00C9312B" w:rsidRDefault="00C9312B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063B79" w:rsidRDefault="00063B79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br w:type="page"/>
      </w:r>
    </w:p>
    <w:p w:rsidR="002D0514" w:rsidRDefault="002D0514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REFERENCES</w:t>
      </w:r>
    </w:p>
    <w:p w:rsidR="00166FD4" w:rsidRDefault="00166FD4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66FD4" w:rsidRPr="00BC3246" w:rsidRDefault="00166FD4" w:rsidP="00166FD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proofErr w:type="gramStart"/>
      <w:r w:rsidRPr="00BC3246">
        <w:rPr>
          <w:rFonts w:ascii="Arial" w:hAnsi="Arial" w:cs="Arial"/>
        </w:rPr>
        <w:t>Hingson</w:t>
      </w:r>
      <w:proofErr w:type="spellEnd"/>
      <w:r w:rsidRPr="00BC3246">
        <w:rPr>
          <w:rFonts w:ascii="Arial" w:hAnsi="Arial" w:cs="Arial"/>
        </w:rPr>
        <w:t xml:space="preserve">, R. W., Edwards, E. M., </w:t>
      </w:r>
      <w:proofErr w:type="spellStart"/>
      <w:r w:rsidRPr="00BC3246">
        <w:rPr>
          <w:rFonts w:ascii="Arial" w:hAnsi="Arial" w:cs="Arial"/>
        </w:rPr>
        <w:t>Heeren</w:t>
      </w:r>
      <w:proofErr w:type="spellEnd"/>
      <w:r w:rsidRPr="00BC3246">
        <w:rPr>
          <w:rFonts w:ascii="Arial" w:hAnsi="Arial" w:cs="Arial"/>
        </w:rPr>
        <w:t xml:space="preserve">, T., &amp; </w:t>
      </w:r>
      <w:proofErr w:type="spellStart"/>
      <w:r w:rsidRPr="00BC3246">
        <w:rPr>
          <w:rFonts w:ascii="Arial" w:hAnsi="Arial" w:cs="Arial"/>
        </w:rPr>
        <w:t>Rosenbloom</w:t>
      </w:r>
      <w:proofErr w:type="spellEnd"/>
      <w:r w:rsidRPr="00BC3246">
        <w:rPr>
          <w:rFonts w:ascii="Arial" w:hAnsi="Arial" w:cs="Arial"/>
        </w:rPr>
        <w:t>, D. (2009).</w:t>
      </w:r>
      <w:proofErr w:type="gramEnd"/>
      <w:r w:rsidRPr="00BC3246">
        <w:rPr>
          <w:rFonts w:ascii="Arial" w:hAnsi="Arial" w:cs="Arial"/>
        </w:rPr>
        <w:t xml:space="preserve"> </w:t>
      </w:r>
      <w:proofErr w:type="gramStart"/>
      <w:r w:rsidRPr="00BC3246">
        <w:rPr>
          <w:rFonts w:ascii="Arial" w:hAnsi="Arial" w:cs="Arial"/>
        </w:rPr>
        <w:t>Age of drinking onset and injuries, motor vehicle crashes, and physical fights after drinking and when not drinking.</w:t>
      </w:r>
      <w:proofErr w:type="gramEnd"/>
      <w:r w:rsidRPr="00BC3246">
        <w:rPr>
          <w:rFonts w:ascii="Arial" w:hAnsi="Arial" w:cs="Arial"/>
        </w:rPr>
        <w:t xml:space="preserve"> </w:t>
      </w:r>
      <w:r w:rsidRPr="00BC3246">
        <w:rPr>
          <w:rFonts w:ascii="Arial" w:hAnsi="Arial" w:cs="Arial"/>
          <w:iCs/>
        </w:rPr>
        <w:t>Alcoholism-Clinical and Experimental Research, 33</w:t>
      </w:r>
      <w:r w:rsidRPr="00BC3246">
        <w:rPr>
          <w:rFonts w:ascii="Arial" w:hAnsi="Arial" w:cs="Arial"/>
        </w:rPr>
        <w:t xml:space="preserve">(5), 783-790. </w:t>
      </w:r>
    </w:p>
    <w:p w:rsidR="00166FD4" w:rsidRPr="00BC3246" w:rsidRDefault="00166FD4" w:rsidP="00166FD4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</w:p>
    <w:p w:rsidR="00393340" w:rsidRPr="00393340" w:rsidRDefault="00393340" w:rsidP="00393340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proofErr w:type="gramStart"/>
      <w:r w:rsidRPr="00393340">
        <w:rPr>
          <w:rFonts w:ascii="Arial" w:hAnsi="Arial" w:cs="Arial"/>
        </w:rPr>
        <w:t>Popovici</w:t>
      </w:r>
      <w:proofErr w:type="spellEnd"/>
      <w:r w:rsidRPr="00393340">
        <w:rPr>
          <w:rFonts w:ascii="Arial" w:hAnsi="Arial" w:cs="Arial"/>
        </w:rPr>
        <w:t>, I., Homer, J. F., Fang, H., &amp; French, M. T. (2012).</w:t>
      </w:r>
      <w:proofErr w:type="gramEnd"/>
      <w:r w:rsidRPr="00393340">
        <w:rPr>
          <w:rFonts w:ascii="Arial" w:hAnsi="Arial" w:cs="Arial"/>
        </w:rPr>
        <w:t xml:space="preserve"> Alcohol use and crime: Findings from a longitudinal sample of U.S. adolescents and young adults. </w:t>
      </w:r>
      <w:r w:rsidRPr="00393340">
        <w:rPr>
          <w:rFonts w:ascii="Arial" w:hAnsi="Arial" w:cs="Arial"/>
          <w:iCs/>
        </w:rPr>
        <w:t>Alcoholism-Clinical and Experimental Research, 36</w:t>
      </w:r>
      <w:r w:rsidRPr="00393340">
        <w:rPr>
          <w:rFonts w:ascii="Arial" w:hAnsi="Arial" w:cs="Arial"/>
        </w:rPr>
        <w:t>(3), 532-543.</w:t>
      </w:r>
    </w:p>
    <w:p w:rsidR="00393340" w:rsidRPr="00E8580E" w:rsidRDefault="00393340" w:rsidP="003933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6FD4" w:rsidRPr="00BC3246" w:rsidRDefault="00166FD4" w:rsidP="00166FD4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BC3246">
        <w:rPr>
          <w:rFonts w:ascii="Arial" w:hAnsi="Arial" w:cs="Arial"/>
        </w:rPr>
        <w:t>Wagenaar, A. C., &amp; Toomey, T. L. (2002).</w:t>
      </w:r>
      <w:proofErr w:type="gramEnd"/>
      <w:r w:rsidRPr="00BC3246">
        <w:rPr>
          <w:rFonts w:ascii="Arial" w:hAnsi="Arial" w:cs="Arial"/>
        </w:rPr>
        <w:t xml:space="preserve"> Effects of minimum drinking age laws: Review and analyses of the literature from 1960 to 2000. </w:t>
      </w:r>
      <w:r w:rsidRPr="00BC3246">
        <w:rPr>
          <w:rFonts w:ascii="Arial" w:hAnsi="Arial" w:cs="Arial"/>
          <w:iCs/>
        </w:rPr>
        <w:t xml:space="preserve">Journal of Studies on Alcohol, </w:t>
      </w:r>
      <w:proofErr w:type="spellStart"/>
      <w:r w:rsidRPr="00BC3246">
        <w:rPr>
          <w:rFonts w:ascii="Arial" w:hAnsi="Arial" w:cs="Arial"/>
          <w:iCs/>
        </w:rPr>
        <w:t>Suppl</w:t>
      </w:r>
      <w:proofErr w:type="spellEnd"/>
      <w:r w:rsidRPr="00BC3246">
        <w:rPr>
          <w:rFonts w:ascii="Arial" w:hAnsi="Arial" w:cs="Arial"/>
          <w:iCs/>
        </w:rPr>
        <w:t xml:space="preserve"> 14</w:t>
      </w:r>
      <w:r w:rsidRPr="00BC3246">
        <w:rPr>
          <w:rFonts w:ascii="Arial" w:hAnsi="Arial" w:cs="Arial"/>
        </w:rPr>
        <w:t xml:space="preserve">, 206-225. </w:t>
      </w:r>
    </w:p>
    <w:p w:rsidR="00BC3246" w:rsidRPr="00BC3246" w:rsidRDefault="00BC3246" w:rsidP="00BC3246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BC3246" w:rsidRPr="00BC3246" w:rsidRDefault="00BC3246" w:rsidP="00BC3246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BC3246">
        <w:rPr>
          <w:rFonts w:ascii="Arial" w:hAnsi="Arial" w:cs="Arial"/>
        </w:rPr>
        <w:t>Wagenaar, A. C., Toomey, T. L., &amp; Erickson, D. J. (20</w:t>
      </w:r>
      <w:r w:rsidRPr="00BC3246">
        <w:rPr>
          <w:rFonts w:ascii="Arial" w:hAnsi="Arial" w:cs="Arial"/>
        </w:rPr>
        <w:t>05).</w:t>
      </w:r>
      <w:proofErr w:type="gramEnd"/>
      <w:r w:rsidRPr="00BC3246">
        <w:rPr>
          <w:rFonts w:ascii="Arial" w:hAnsi="Arial" w:cs="Arial"/>
        </w:rPr>
        <w:t xml:space="preserve"> </w:t>
      </w:r>
      <w:proofErr w:type="gramStart"/>
      <w:r w:rsidRPr="00BC3246">
        <w:rPr>
          <w:rFonts w:ascii="Arial" w:hAnsi="Arial" w:cs="Arial"/>
        </w:rPr>
        <w:t xml:space="preserve">Complying with the Minimum </w:t>
      </w:r>
      <w:r w:rsidRPr="00BC3246">
        <w:rPr>
          <w:rFonts w:ascii="Arial" w:hAnsi="Arial" w:cs="Arial"/>
        </w:rPr>
        <w:t>Drinking Age: Effects of enforcement and training interventions.</w:t>
      </w:r>
      <w:proofErr w:type="gramEnd"/>
      <w:r w:rsidRPr="00BC3246">
        <w:rPr>
          <w:rFonts w:ascii="Arial" w:hAnsi="Arial" w:cs="Arial"/>
        </w:rPr>
        <w:t xml:space="preserve"> </w:t>
      </w:r>
      <w:r w:rsidRPr="00BC3246">
        <w:rPr>
          <w:rFonts w:ascii="Arial" w:hAnsi="Arial" w:cs="Arial"/>
          <w:iCs/>
        </w:rPr>
        <w:t>Alcoholism, Clinical and Experimental Research, 29</w:t>
      </w:r>
      <w:r w:rsidRPr="00BC3246">
        <w:rPr>
          <w:rFonts w:ascii="Arial" w:hAnsi="Arial" w:cs="Arial"/>
        </w:rPr>
        <w:t xml:space="preserve">(2), 255-262. </w:t>
      </w:r>
    </w:p>
    <w:p w:rsidR="00BC3246" w:rsidRPr="00BC3246" w:rsidRDefault="00BC3246" w:rsidP="00166FD4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</w:p>
    <w:p w:rsidR="00063B79" w:rsidRPr="00BC3246" w:rsidRDefault="00063B79" w:rsidP="00166FD4">
      <w:pPr>
        <w:tabs>
          <w:tab w:val="left" w:pos="0"/>
        </w:tabs>
        <w:rPr>
          <w:rFonts w:ascii="Arial" w:hAnsi="Arial" w:cs="Arial"/>
          <w:b/>
          <w:bCs/>
          <w:color w:val="000000"/>
          <w:sz w:val="32"/>
          <w:szCs w:val="32"/>
        </w:rPr>
      </w:pPr>
      <w:r w:rsidRPr="00BC3246">
        <w:rPr>
          <w:rFonts w:ascii="Arial" w:hAnsi="Arial" w:cs="Arial"/>
          <w:b/>
          <w:bCs/>
          <w:color w:val="000000"/>
          <w:sz w:val="32"/>
          <w:szCs w:val="32"/>
        </w:rPr>
        <w:br w:type="page"/>
      </w:r>
    </w:p>
    <w:p w:rsidR="002D0514" w:rsidRDefault="00EF6050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 xml:space="preserve">Appendix A: </w:t>
      </w:r>
      <w:r w:rsidR="002D0514">
        <w:rPr>
          <w:rFonts w:ascii="Arial" w:hAnsi="Arial" w:cs="Arial"/>
          <w:b/>
          <w:bCs/>
          <w:color w:val="000000"/>
          <w:sz w:val="32"/>
          <w:szCs w:val="32"/>
        </w:rPr>
        <w:t>Decision Checklist</w:t>
      </w:r>
    </w:p>
    <w:p w:rsidR="00EF6050" w:rsidRDefault="00EF6050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206"/>
        <w:gridCol w:w="2178"/>
      </w:tblGrid>
      <w:tr w:rsidR="00063B79" w:rsidRPr="00063B79" w:rsidTr="00E053F3">
        <w:tc>
          <w:tcPr>
            <w:tcW w:w="3192" w:type="dxa"/>
          </w:tcPr>
          <w:p w:rsidR="00063B79" w:rsidRPr="00063B79" w:rsidRDefault="00063B79" w:rsidP="00063B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63B79">
              <w:rPr>
                <w:rFonts w:ascii="Arial" w:hAnsi="Arial" w:cs="Arial"/>
                <w:b/>
                <w:bCs/>
                <w:color w:val="000000"/>
              </w:rPr>
              <w:t xml:space="preserve">ISSUE </w:t>
            </w:r>
          </w:p>
        </w:tc>
        <w:tc>
          <w:tcPr>
            <w:tcW w:w="4206" w:type="dxa"/>
          </w:tcPr>
          <w:p w:rsidR="00063B79" w:rsidRPr="00063B79" w:rsidRDefault="00E053F3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OPTION</w:t>
            </w:r>
            <w:r w:rsidR="00FB74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2178" w:type="dxa"/>
          </w:tcPr>
          <w:p w:rsidR="00063B79" w:rsidRPr="00FB74C4" w:rsidRDefault="00063B79" w:rsidP="00FB74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B74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OPTION SELECTED</w:t>
            </w:r>
          </w:p>
        </w:tc>
      </w:tr>
      <w:tr w:rsidR="00063B79" w:rsidRPr="00063B79" w:rsidTr="00E053F3">
        <w:tc>
          <w:tcPr>
            <w:tcW w:w="3192" w:type="dxa"/>
          </w:tcPr>
          <w:p w:rsidR="00063B79" w:rsidRPr="00063B79" w:rsidRDefault="00063B79" w:rsidP="00063B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 xml:space="preserve">Determine type of compliance check </w:t>
            </w:r>
          </w:p>
        </w:tc>
        <w:tc>
          <w:tcPr>
            <w:tcW w:w="4206" w:type="dxa"/>
          </w:tcPr>
          <w:p w:rsidR="00063B79" w:rsidRDefault="00063B79" w:rsidP="00063B79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 xml:space="preserve">1. Educational only – issue warnings </w:t>
            </w:r>
          </w:p>
          <w:p w:rsidR="00063B79" w:rsidRDefault="00063B79" w:rsidP="00063B79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2. Educational/administrative – no criminal charges</w:t>
            </w:r>
          </w:p>
          <w:p w:rsidR="00063B79" w:rsidRPr="00063B79" w:rsidRDefault="00063B79" w:rsidP="00063B79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3. Administrative &amp; criminal</w:t>
            </w:r>
          </w:p>
        </w:tc>
        <w:tc>
          <w:tcPr>
            <w:tcW w:w="2178" w:type="dxa"/>
          </w:tcPr>
          <w:p w:rsidR="00063B79" w:rsidRPr="00063B79" w:rsidRDefault="00063B79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B79" w:rsidRPr="00063B79" w:rsidTr="00E053F3">
        <w:tc>
          <w:tcPr>
            <w:tcW w:w="3192" w:type="dxa"/>
          </w:tcPr>
          <w:p w:rsidR="00063B79" w:rsidRPr="00063B79" w:rsidRDefault="00CA7C5B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Review/revise ordinances or statutory criminal sanctions</w:t>
            </w:r>
          </w:p>
        </w:tc>
        <w:tc>
          <w:tcPr>
            <w:tcW w:w="4206" w:type="dxa"/>
          </w:tcPr>
          <w:p w:rsidR="007F1929" w:rsidRDefault="007F1929" w:rsidP="007F1929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1. Use state law</w:t>
            </w:r>
          </w:p>
          <w:p w:rsidR="007F1929" w:rsidRDefault="007F1929" w:rsidP="007F1929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2. Use local ordinance</w:t>
            </w:r>
          </w:p>
          <w:p w:rsidR="00063B79" w:rsidRPr="00063B79" w:rsidRDefault="007F1929" w:rsidP="007F1929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3. Sponsor enactment of (or revision of) local ordinance</w:t>
            </w:r>
          </w:p>
        </w:tc>
        <w:tc>
          <w:tcPr>
            <w:tcW w:w="2178" w:type="dxa"/>
          </w:tcPr>
          <w:p w:rsidR="00063B79" w:rsidRPr="00063B79" w:rsidRDefault="00063B79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B79" w:rsidRPr="00063B79" w:rsidTr="00E053F3">
        <w:tc>
          <w:tcPr>
            <w:tcW w:w="3192" w:type="dxa"/>
          </w:tcPr>
          <w:p w:rsidR="00063B79" w:rsidRPr="00063B79" w:rsidRDefault="007F1929" w:rsidP="007F19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On-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premise</w:t>
            </w: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 xml:space="preserve">: type &amp; quantity of alcohol </w:t>
            </w:r>
          </w:p>
        </w:tc>
        <w:tc>
          <w:tcPr>
            <w:tcW w:w="4206" w:type="dxa"/>
          </w:tcPr>
          <w:p w:rsidR="00063B79" w:rsidRDefault="007F1929" w:rsidP="000960C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1. Bottle beer – brand/type (e.g., Bud Lite)</w:t>
            </w:r>
          </w:p>
          <w:p w:rsidR="007F1929" w:rsidRDefault="007F1929" w:rsidP="000960C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 xml:space="preserve">2. Mixed drink – drink (e.g., Strawberry Daiquiri) </w:t>
            </w:r>
          </w:p>
          <w:p w:rsidR="007F1929" w:rsidRPr="00063B79" w:rsidRDefault="007F1929" w:rsidP="000960C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3. Other – (specify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78" w:type="dxa"/>
          </w:tcPr>
          <w:p w:rsidR="00063B79" w:rsidRPr="00063B79" w:rsidRDefault="00063B79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B79" w:rsidRPr="00063B79" w:rsidTr="00E053F3">
        <w:tc>
          <w:tcPr>
            <w:tcW w:w="3192" w:type="dxa"/>
          </w:tcPr>
          <w:p w:rsidR="00063B79" w:rsidRPr="00063B79" w:rsidRDefault="007F1929" w:rsidP="007F19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Off-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premise</w:t>
            </w: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: type &amp; quantity of alcohol</w:t>
            </w:r>
          </w:p>
        </w:tc>
        <w:tc>
          <w:tcPr>
            <w:tcW w:w="4206" w:type="dxa"/>
          </w:tcPr>
          <w:p w:rsidR="009C245A" w:rsidRDefault="009C245A" w:rsidP="00CD42FA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 xml:space="preserve">1. Six-pack of beer – brand/type (e.g., Busch cans) </w:t>
            </w:r>
          </w:p>
          <w:p w:rsidR="009C245A" w:rsidRDefault="009C245A" w:rsidP="00CD42FA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2. Bottle beer – brand/type (e.g., Bud)</w:t>
            </w:r>
          </w:p>
          <w:p w:rsidR="00063B79" w:rsidRPr="00063B79" w:rsidRDefault="009C245A" w:rsidP="00CD42FA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3. Other – (specify)</w:t>
            </w:r>
          </w:p>
        </w:tc>
        <w:tc>
          <w:tcPr>
            <w:tcW w:w="2178" w:type="dxa"/>
          </w:tcPr>
          <w:p w:rsidR="00063B79" w:rsidRPr="00063B79" w:rsidRDefault="00063B79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B79" w:rsidRPr="00063B79" w:rsidTr="00E053F3">
        <w:tc>
          <w:tcPr>
            <w:tcW w:w="3192" w:type="dxa"/>
          </w:tcPr>
          <w:p w:rsidR="00063B79" w:rsidRPr="00063B79" w:rsidRDefault="00CD42FA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Number of officers</w:t>
            </w:r>
          </w:p>
        </w:tc>
        <w:tc>
          <w:tcPr>
            <w:tcW w:w="4206" w:type="dxa"/>
          </w:tcPr>
          <w:p w:rsidR="00CD42FA" w:rsidRDefault="00063B79" w:rsidP="00CD42FA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1. Two (one uniform &amp; one plainclothes)</w:t>
            </w:r>
            <w:r w:rsidR="00CD42FA" w:rsidRPr="00063B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63B79" w:rsidRPr="00063B79" w:rsidRDefault="00CD42FA" w:rsidP="00CD42FA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2. One</w:t>
            </w:r>
          </w:p>
        </w:tc>
        <w:tc>
          <w:tcPr>
            <w:tcW w:w="2178" w:type="dxa"/>
          </w:tcPr>
          <w:p w:rsidR="00063B79" w:rsidRPr="00063B79" w:rsidRDefault="00063B79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B79" w:rsidRPr="00063B79" w:rsidTr="00E053F3">
        <w:tc>
          <w:tcPr>
            <w:tcW w:w="3192" w:type="dxa"/>
          </w:tcPr>
          <w:p w:rsidR="00063B79" w:rsidRPr="00063B79" w:rsidRDefault="00063B79" w:rsidP="00BD5B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 of buyers </w:t>
            </w:r>
          </w:p>
        </w:tc>
        <w:tc>
          <w:tcPr>
            <w:tcW w:w="4206" w:type="dxa"/>
          </w:tcPr>
          <w:p w:rsidR="00BD5B55" w:rsidRDefault="00BD5B55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 xml:space="preserve">1. One buyer </w:t>
            </w:r>
          </w:p>
          <w:p w:rsidR="00BD5B55" w:rsidRDefault="00063B79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2. Two buyers</w:t>
            </w:r>
          </w:p>
          <w:p w:rsidR="00063B79" w:rsidRPr="00063B79" w:rsidRDefault="00BD5B55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3. Multiple buyers</w:t>
            </w:r>
          </w:p>
        </w:tc>
        <w:tc>
          <w:tcPr>
            <w:tcW w:w="2178" w:type="dxa"/>
          </w:tcPr>
          <w:p w:rsidR="00063B79" w:rsidRPr="00063B79" w:rsidRDefault="00063B79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B79" w:rsidRPr="00063B79" w:rsidTr="00E053F3">
        <w:tc>
          <w:tcPr>
            <w:tcW w:w="3192" w:type="dxa"/>
          </w:tcPr>
          <w:p w:rsidR="00063B79" w:rsidRPr="00063B79" w:rsidRDefault="00063B79" w:rsidP="009E1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 xml:space="preserve">Viewing the buyer </w:t>
            </w:r>
          </w:p>
        </w:tc>
        <w:tc>
          <w:tcPr>
            <w:tcW w:w="4206" w:type="dxa"/>
          </w:tcPr>
          <w:p w:rsidR="009E1898" w:rsidRDefault="009E1898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 xml:space="preserve">1. Provide view using ID &amp; photo </w:t>
            </w:r>
          </w:p>
          <w:p w:rsidR="00063B79" w:rsidRDefault="00063B79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2. Allow in-person viewing at the cruiser</w:t>
            </w:r>
          </w:p>
          <w:p w:rsidR="009E1898" w:rsidRPr="00063B79" w:rsidRDefault="009E1898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3. None</w:t>
            </w:r>
          </w:p>
        </w:tc>
        <w:tc>
          <w:tcPr>
            <w:tcW w:w="2178" w:type="dxa"/>
          </w:tcPr>
          <w:p w:rsidR="00063B79" w:rsidRPr="00063B79" w:rsidRDefault="00063B79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B79" w:rsidRPr="00063B79" w:rsidTr="00E053F3">
        <w:tc>
          <w:tcPr>
            <w:tcW w:w="3192" w:type="dxa"/>
          </w:tcPr>
          <w:p w:rsidR="00063B79" w:rsidRPr="00063B79" w:rsidRDefault="00063B79" w:rsidP="009E1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 xml:space="preserve">Buyer compensation </w:t>
            </w:r>
          </w:p>
        </w:tc>
        <w:tc>
          <w:tcPr>
            <w:tcW w:w="4206" w:type="dxa"/>
          </w:tcPr>
          <w:p w:rsidR="009E1898" w:rsidRDefault="009E1898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 xml:space="preserve">1. Paid </w:t>
            </w:r>
          </w:p>
          <w:p w:rsidR="00063B79" w:rsidRPr="00063B79" w:rsidRDefault="00063B79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2. Volunteer</w:t>
            </w:r>
          </w:p>
        </w:tc>
        <w:tc>
          <w:tcPr>
            <w:tcW w:w="2178" w:type="dxa"/>
          </w:tcPr>
          <w:p w:rsidR="00063B79" w:rsidRPr="00063B79" w:rsidRDefault="00063B79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B79" w:rsidRPr="00063B79" w:rsidTr="00E053F3">
        <w:tc>
          <w:tcPr>
            <w:tcW w:w="3192" w:type="dxa"/>
          </w:tcPr>
          <w:p w:rsidR="00063B79" w:rsidRPr="00063B79" w:rsidRDefault="009E1898" w:rsidP="009E1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 xml:space="preserve">Site selection </w:t>
            </w:r>
          </w:p>
        </w:tc>
        <w:tc>
          <w:tcPr>
            <w:tcW w:w="4206" w:type="dxa"/>
          </w:tcPr>
          <w:p w:rsidR="009E1898" w:rsidRDefault="009E1898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 xml:space="preserve">1. Random selection from all licensees in jurisdiction </w:t>
            </w:r>
          </w:p>
          <w:p w:rsidR="009E1898" w:rsidRDefault="009E1898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2. All licensees in (define region)</w:t>
            </w:r>
          </w:p>
          <w:p w:rsidR="009E1898" w:rsidRDefault="00063B79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3. All licensees who failed previous checks</w:t>
            </w:r>
          </w:p>
          <w:p w:rsidR="001674F2" w:rsidRDefault="009E1898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4. All licensees identified in investigations and source tracking</w:t>
            </w:r>
          </w:p>
          <w:p w:rsidR="001674F2" w:rsidRDefault="001674F2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5. All licensees identified in verified complaints</w:t>
            </w:r>
          </w:p>
          <w:p w:rsidR="00063B79" w:rsidRPr="00063B79" w:rsidRDefault="001674F2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6. All licensees of a certain type</w:t>
            </w:r>
          </w:p>
        </w:tc>
        <w:tc>
          <w:tcPr>
            <w:tcW w:w="2178" w:type="dxa"/>
          </w:tcPr>
          <w:p w:rsidR="00063B79" w:rsidRPr="00063B79" w:rsidRDefault="00063B79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B79" w:rsidRPr="00063B79" w:rsidTr="00E053F3">
        <w:tc>
          <w:tcPr>
            <w:tcW w:w="3192" w:type="dxa"/>
          </w:tcPr>
          <w:p w:rsidR="00063B79" w:rsidRPr="00063B79" w:rsidRDefault="001674F2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Plan review</w:t>
            </w:r>
          </w:p>
        </w:tc>
        <w:tc>
          <w:tcPr>
            <w:tcW w:w="4206" w:type="dxa"/>
          </w:tcPr>
          <w:p w:rsidR="001674F2" w:rsidRDefault="001674F2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1. Public hearing with expert testimony on negative consequences of youth alcohol consumption</w:t>
            </w:r>
          </w:p>
          <w:p w:rsidR="001674F2" w:rsidRDefault="001674F2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2. Written report of operational plan and purpose</w:t>
            </w:r>
          </w:p>
          <w:p w:rsidR="00063B79" w:rsidRPr="00063B79" w:rsidRDefault="001674F2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3. None</w:t>
            </w:r>
          </w:p>
        </w:tc>
        <w:tc>
          <w:tcPr>
            <w:tcW w:w="2178" w:type="dxa"/>
          </w:tcPr>
          <w:p w:rsidR="00063B79" w:rsidRPr="00063B79" w:rsidRDefault="00063B79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B79" w:rsidRPr="00063B79" w:rsidTr="00E053F3">
        <w:tc>
          <w:tcPr>
            <w:tcW w:w="3192" w:type="dxa"/>
          </w:tcPr>
          <w:p w:rsidR="00063B79" w:rsidRPr="00063B79" w:rsidRDefault="001674F2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Prior notice to businesses</w:t>
            </w:r>
          </w:p>
        </w:tc>
        <w:tc>
          <w:tcPr>
            <w:tcW w:w="4206" w:type="dxa"/>
          </w:tcPr>
          <w:p w:rsidR="00063B79" w:rsidRDefault="001674F2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1. No notice</w:t>
            </w:r>
          </w:p>
          <w:p w:rsidR="001674F2" w:rsidRDefault="001674F2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2. Notice letter</w:t>
            </w:r>
          </w:p>
          <w:p w:rsidR="001674F2" w:rsidRDefault="001674F2" w:rsidP="00553A02">
            <w:pPr>
              <w:autoSpaceDE w:val="0"/>
              <w:autoSpaceDN w:val="0"/>
              <w:adjustRightInd w:val="0"/>
              <w:ind w:left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a. Hand-delivered with receipt</w:t>
            </w:r>
          </w:p>
          <w:p w:rsidR="001674F2" w:rsidRDefault="001674F2" w:rsidP="00553A02">
            <w:pPr>
              <w:autoSpaceDE w:val="0"/>
              <w:autoSpaceDN w:val="0"/>
              <w:adjustRightInd w:val="0"/>
              <w:ind w:left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b. Mailed certified return receipt requested</w:t>
            </w:r>
          </w:p>
          <w:p w:rsidR="001674F2" w:rsidRPr="00063B79" w:rsidRDefault="001674F2" w:rsidP="00553A02">
            <w:pPr>
              <w:autoSpaceDE w:val="0"/>
              <w:autoSpaceDN w:val="0"/>
              <w:adjustRightInd w:val="0"/>
              <w:ind w:left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c. Mailed standard</w:t>
            </w:r>
          </w:p>
        </w:tc>
        <w:tc>
          <w:tcPr>
            <w:tcW w:w="2178" w:type="dxa"/>
          </w:tcPr>
          <w:p w:rsidR="00063B79" w:rsidRPr="00063B79" w:rsidRDefault="00063B79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B79" w:rsidRPr="00063B79" w:rsidTr="00E053F3">
        <w:tc>
          <w:tcPr>
            <w:tcW w:w="3192" w:type="dxa"/>
          </w:tcPr>
          <w:p w:rsidR="00063B79" w:rsidRPr="00063B79" w:rsidRDefault="00063B79" w:rsidP="001674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 xml:space="preserve">Prior notice to community </w:t>
            </w:r>
          </w:p>
        </w:tc>
        <w:tc>
          <w:tcPr>
            <w:tcW w:w="4206" w:type="dxa"/>
          </w:tcPr>
          <w:p w:rsidR="001674F2" w:rsidRDefault="001674F2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 xml:space="preserve">1. Radio/TV public service </w:t>
            </w:r>
            <w:r w:rsidR="00063B79" w:rsidRPr="00063B79">
              <w:rPr>
                <w:rFonts w:ascii="Arial" w:hAnsi="Arial" w:cs="Arial"/>
                <w:color w:val="000000"/>
                <w:sz w:val="20"/>
                <w:szCs w:val="20"/>
              </w:rPr>
              <w:t>announcements</w:t>
            </w:r>
          </w:p>
          <w:p w:rsidR="001674F2" w:rsidRDefault="001674F2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2. Posters</w:t>
            </w:r>
          </w:p>
          <w:p w:rsidR="00412AC6" w:rsidRDefault="001674F2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3. Print ads in local newspapers</w:t>
            </w:r>
          </w:p>
          <w:p w:rsidR="00063B79" w:rsidRPr="00063B79" w:rsidRDefault="00412AC6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4. Patrol officer “Stop &amp; Talks”</w:t>
            </w:r>
          </w:p>
        </w:tc>
        <w:tc>
          <w:tcPr>
            <w:tcW w:w="2178" w:type="dxa"/>
          </w:tcPr>
          <w:p w:rsidR="00063B79" w:rsidRPr="00063B79" w:rsidRDefault="00063B79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B79" w:rsidRPr="00063B79" w:rsidTr="00E053F3">
        <w:tc>
          <w:tcPr>
            <w:tcW w:w="3192" w:type="dxa"/>
          </w:tcPr>
          <w:p w:rsidR="00063B79" w:rsidRPr="00063B79" w:rsidRDefault="00412AC6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Buyers – Where to recruit</w:t>
            </w:r>
          </w:p>
        </w:tc>
        <w:tc>
          <w:tcPr>
            <w:tcW w:w="4206" w:type="dxa"/>
          </w:tcPr>
          <w:p w:rsidR="00412AC6" w:rsidRDefault="00412AC6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1. Law enforcement cadets</w:t>
            </w:r>
          </w:p>
          <w:p w:rsidR="00412AC6" w:rsidRDefault="00412AC6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2. Criminal justice college courses</w:t>
            </w:r>
          </w:p>
          <w:p w:rsidR="00063B79" w:rsidRDefault="00412AC6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3. Ads in college newspapers</w:t>
            </w:r>
          </w:p>
          <w:p w:rsidR="00412AC6" w:rsidRDefault="00412AC6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 xml:space="preserve">4. Other </w:t>
            </w:r>
            <w:r w:rsidR="00553A02">
              <w:rPr>
                <w:rFonts w:ascii="Arial" w:hAnsi="Arial" w:cs="Arial"/>
                <w:color w:val="000000"/>
                <w:sz w:val="20"/>
                <w:szCs w:val="20"/>
              </w:rPr>
              <w:t>law enforcement</w:t>
            </w: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. departments</w:t>
            </w:r>
          </w:p>
          <w:p w:rsidR="00412AC6" w:rsidRPr="00063B79" w:rsidRDefault="00412AC6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5. Children/relatives of dept. personnel</w:t>
            </w:r>
          </w:p>
        </w:tc>
        <w:tc>
          <w:tcPr>
            <w:tcW w:w="2178" w:type="dxa"/>
          </w:tcPr>
          <w:p w:rsidR="00063B79" w:rsidRPr="00063B79" w:rsidRDefault="00063B79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B79" w:rsidRPr="00063B79" w:rsidTr="00E053F3">
        <w:tc>
          <w:tcPr>
            <w:tcW w:w="3192" w:type="dxa"/>
          </w:tcPr>
          <w:p w:rsidR="00063B79" w:rsidRPr="00063B79" w:rsidRDefault="00412AC6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“Age assessment” of buyers</w:t>
            </w:r>
          </w:p>
        </w:tc>
        <w:tc>
          <w:tcPr>
            <w:tcW w:w="4206" w:type="dxa"/>
          </w:tcPr>
          <w:p w:rsidR="00063B79" w:rsidRDefault="00412AC6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1. Department staff only</w:t>
            </w:r>
          </w:p>
          <w:p w:rsidR="00412AC6" w:rsidRPr="00063B79" w:rsidRDefault="00412AC6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2. Community age assessment panel</w:t>
            </w:r>
          </w:p>
        </w:tc>
        <w:tc>
          <w:tcPr>
            <w:tcW w:w="2178" w:type="dxa"/>
          </w:tcPr>
          <w:p w:rsidR="00063B79" w:rsidRPr="00063B79" w:rsidRDefault="00063B79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B79" w:rsidRPr="00063B79" w:rsidTr="00E053F3">
        <w:tc>
          <w:tcPr>
            <w:tcW w:w="3192" w:type="dxa"/>
          </w:tcPr>
          <w:p w:rsidR="00063B79" w:rsidRPr="00063B79" w:rsidRDefault="00063B79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Immediate vs. delayed post-buy</w:t>
            </w:r>
            <w:r w:rsidR="00412AC6" w:rsidRPr="00063B79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contact with sellers/servers</w:t>
            </w:r>
          </w:p>
        </w:tc>
        <w:tc>
          <w:tcPr>
            <w:tcW w:w="4206" w:type="dxa"/>
          </w:tcPr>
          <w:p w:rsidR="00063B79" w:rsidRDefault="00412AC6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1. Immediate contact with both failures and successes</w:t>
            </w:r>
          </w:p>
          <w:p w:rsidR="00412AC6" w:rsidRDefault="00412AC6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2. Immediate contact with failures only</w:t>
            </w:r>
          </w:p>
          <w:p w:rsidR="00412AC6" w:rsidRPr="00063B79" w:rsidRDefault="00412AC6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3. Delayed contact with both failures and successes</w:t>
            </w:r>
          </w:p>
        </w:tc>
        <w:tc>
          <w:tcPr>
            <w:tcW w:w="2178" w:type="dxa"/>
          </w:tcPr>
          <w:p w:rsidR="00063B79" w:rsidRPr="00063B79" w:rsidRDefault="00063B79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B79" w:rsidRPr="00063B79" w:rsidTr="00E053F3">
        <w:tc>
          <w:tcPr>
            <w:tcW w:w="3192" w:type="dxa"/>
          </w:tcPr>
          <w:p w:rsidR="00063B79" w:rsidRPr="00063B79" w:rsidRDefault="00412AC6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Buyers to carry/show ID</w:t>
            </w:r>
          </w:p>
        </w:tc>
        <w:tc>
          <w:tcPr>
            <w:tcW w:w="4206" w:type="dxa"/>
          </w:tcPr>
          <w:p w:rsidR="00063B79" w:rsidRDefault="00553A02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Carry no ID – report that it is </w:t>
            </w:r>
            <w:r w:rsidR="00063B79" w:rsidRPr="00063B79">
              <w:rPr>
                <w:rFonts w:ascii="Arial" w:hAnsi="Arial" w:cs="Arial"/>
                <w:color w:val="000000"/>
                <w:sz w:val="20"/>
                <w:szCs w:val="20"/>
              </w:rPr>
              <w:t>in the car and</w:t>
            </w:r>
            <w:r w:rsidR="00412AC6" w:rsidRPr="00063B79">
              <w:rPr>
                <w:rFonts w:ascii="Arial" w:hAnsi="Arial" w:cs="Arial"/>
                <w:color w:val="000000"/>
                <w:sz w:val="20"/>
                <w:szCs w:val="20"/>
              </w:rPr>
              <w:t xml:space="preserve"> leave if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your </w:t>
            </w:r>
            <w:r w:rsidR="00412AC6" w:rsidRPr="00063B79">
              <w:rPr>
                <w:rFonts w:ascii="Arial" w:hAnsi="Arial" w:cs="Arial"/>
                <w:color w:val="000000"/>
                <w:sz w:val="20"/>
                <w:szCs w:val="20"/>
              </w:rPr>
              <w:t>ID is requested.</w:t>
            </w:r>
          </w:p>
          <w:p w:rsidR="00412AC6" w:rsidRPr="00063B79" w:rsidRDefault="00412AC6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2. Carry valid ID and present it if requested. (Not recommended for initial checks)</w:t>
            </w:r>
          </w:p>
        </w:tc>
        <w:tc>
          <w:tcPr>
            <w:tcW w:w="2178" w:type="dxa"/>
          </w:tcPr>
          <w:p w:rsidR="00063B79" w:rsidRPr="00063B79" w:rsidRDefault="00063B79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B79" w:rsidRPr="00063B79" w:rsidTr="00E053F3">
        <w:tc>
          <w:tcPr>
            <w:tcW w:w="3192" w:type="dxa"/>
          </w:tcPr>
          <w:p w:rsidR="00063B79" w:rsidRPr="00063B79" w:rsidRDefault="00412AC6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Site packet preparation</w:t>
            </w:r>
          </w:p>
        </w:tc>
        <w:tc>
          <w:tcPr>
            <w:tcW w:w="4206" w:type="dxa"/>
          </w:tcPr>
          <w:p w:rsidR="00063B79" w:rsidRDefault="00412AC6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1. Assigned to departmental staff</w:t>
            </w:r>
          </w:p>
          <w:p w:rsidR="00412AC6" w:rsidRDefault="00412AC6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2. Solicit assistance from</w:t>
            </w:r>
            <w:r w:rsidR="00553A0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53A02">
              <w:rPr>
                <w:rFonts w:ascii="Arial" w:hAnsi="Arial" w:cs="Arial"/>
                <w:i/>
                <w:color w:val="000000"/>
                <w:sz w:val="20"/>
                <w:szCs w:val="20"/>
              </w:rPr>
              <w:t>specify</w:t>
            </w: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 xml:space="preserve"> (i.e., Explorer post, SADD, etc.)</w:t>
            </w:r>
          </w:p>
          <w:p w:rsidR="00412AC6" w:rsidRPr="00063B79" w:rsidRDefault="00412AC6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3. None</w:t>
            </w:r>
          </w:p>
        </w:tc>
        <w:tc>
          <w:tcPr>
            <w:tcW w:w="2178" w:type="dxa"/>
          </w:tcPr>
          <w:p w:rsidR="00063B79" w:rsidRPr="00063B79" w:rsidRDefault="00063B79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B79" w:rsidRPr="00063B79" w:rsidTr="00E053F3">
        <w:tc>
          <w:tcPr>
            <w:tcW w:w="3192" w:type="dxa"/>
          </w:tcPr>
          <w:p w:rsidR="00063B79" w:rsidRPr="00063B79" w:rsidRDefault="00063B79" w:rsidP="00412A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 xml:space="preserve">No sale – immediate follow-up </w:t>
            </w:r>
          </w:p>
        </w:tc>
        <w:tc>
          <w:tcPr>
            <w:tcW w:w="4206" w:type="dxa"/>
          </w:tcPr>
          <w:p w:rsidR="00412AC6" w:rsidRDefault="00412AC6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 xml:space="preserve">1. Uniformed officer identifies seller and congratulates </w:t>
            </w:r>
          </w:p>
          <w:p w:rsidR="00063B79" w:rsidRPr="00063B79" w:rsidRDefault="00063B79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2. None</w:t>
            </w:r>
          </w:p>
        </w:tc>
        <w:tc>
          <w:tcPr>
            <w:tcW w:w="2178" w:type="dxa"/>
          </w:tcPr>
          <w:p w:rsidR="00063B79" w:rsidRPr="00063B79" w:rsidRDefault="00063B79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B79" w:rsidRPr="00063B79" w:rsidTr="00E053F3">
        <w:tc>
          <w:tcPr>
            <w:tcW w:w="3192" w:type="dxa"/>
          </w:tcPr>
          <w:p w:rsidR="00063B79" w:rsidRPr="00063B79" w:rsidRDefault="00412AC6" w:rsidP="00412A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 xml:space="preserve">Sale – immediate follow-up </w:t>
            </w:r>
          </w:p>
        </w:tc>
        <w:tc>
          <w:tcPr>
            <w:tcW w:w="4206" w:type="dxa"/>
          </w:tcPr>
          <w:p w:rsidR="00412AC6" w:rsidRDefault="00412AC6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 xml:space="preserve">1. Uniformed officer issues citation </w:t>
            </w:r>
          </w:p>
          <w:p w:rsidR="00063B79" w:rsidRPr="00063B79" w:rsidRDefault="00412AC6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 xml:space="preserve">2. Uniformed officer issues warning </w:t>
            </w:r>
          </w:p>
        </w:tc>
        <w:tc>
          <w:tcPr>
            <w:tcW w:w="2178" w:type="dxa"/>
          </w:tcPr>
          <w:p w:rsidR="00063B79" w:rsidRPr="00063B79" w:rsidRDefault="00063B79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2AC6" w:rsidRPr="00063B79" w:rsidTr="00E053F3">
        <w:tc>
          <w:tcPr>
            <w:tcW w:w="3192" w:type="dxa"/>
          </w:tcPr>
          <w:p w:rsidR="00412AC6" w:rsidRPr="00063B79" w:rsidRDefault="00412AC6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No sale – delayed post-buy contact</w:t>
            </w:r>
          </w:p>
        </w:tc>
        <w:tc>
          <w:tcPr>
            <w:tcW w:w="4206" w:type="dxa"/>
          </w:tcPr>
          <w:p w:rsidR="00412AC6" w:rsidRDefault="00412AC6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1. Officer visits site at end of shift/wave and delivers notice of success</w:t>
            </w:r>
          </w:p>
          <w:p w:rsidR="00412AC6" w:rsidRPr="00063B79" w:rsidRDefault="00412AC6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2. Letter of notice of success mailed to site</w:t>
            </w:r>
          </w:p>
        </w:tc>
        <w:tc>
          <w:tcPr>
            <w:tcW w:w="2178" w:type="dxa"/>
          </w:tcPr>
          <w:p w:rsidR="00412AC6" w:rsidRPr="00063B79" w:rsidRDefault="00412AC6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B79" w:rsidRPr="00063B79" w:rsidTr="00E053F3">
        <w:tc>
          <w:tcPr>
            <w:tcW w:w="3192" w:type="dxa"/>
          </w:tcPr>
          <w:p w:rsidR="00063B79" w:rsidRPr="00063B79" w:rsidRDefault="00063B79" w:rsidP="004976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 xml:space="preserve">Sale – delayed post-buy contact </w:t>
            </w:r>
          </w:p>
        </w:tc>
        <w:tc>
          <w:tcPr>
            <w:tcW w:w="4206" w:type="dxa"/>
          </w:tcPr>
          <w:p w:rsidR="00063B79" w:rsidRPr="00063B79" w:rsidRDefault="004976F2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 xml:space="preserve">1. Officer returns to site after all sites for that shift/wave checked, IDs seller, and issues citation/notice of failure </w:t>
            </w:r>
          </w:p>
        </w:tc>
        <w:tc>
          <w:tcPr>
            <w:tcW w:w="2178" w:type="dxa"/>
          </w:tcPr>
          <w:p w:rsidR="00063B79" w:rsidRPr="00063B79" w:rsidRDefault="00063B79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B79" w:rsidRPr="00063B79" w:rsidTr="00E053F3">
        <w:tc>
          <w:tcPr>
            <w:tcW w:w="3192" w:type="dxa"/>
          </w:tcPr>
          <w:p w:rsidR="00063B79" w:rsidRPr="00063B79" w:rsidRDefault="004976F2" w:rsidP="004976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 xml:space="preserve">Post-buy communication – with successful (i.e., no sale) licensees </w:t>
            </w:r>
          </w:p>
        </w:tc>
        <w:tc>
          <w:tcPr>
            <w:tcW w:w="4206" w:type="dxa"/>
          </w:tcPr>
          <w:p w:rsidR="004976F2" w:rsidRDefault="004976F2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1. Letter of congratulations to the seller</w:t>
            </w:r>
          </w:p>
          <w:p w:rsidR="00063B79" w:rsidRPr="00063B79" w:rsidRDefault="004976F2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2. Letter of congratulations to the licensee</w:t>
            </w:r>
          </w:p>
        </w:tc>
        <w:tc>
          <w:tcPr>
            <w:tcW w:w="2178" w:type="dxa"/>
          </w:tcPr>
          <w:p w:rsidR="00063B79" w:rsidRPr="00063B79" w:rsidRDefault="00063B79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B79" w:rsidRPr="00063B79" w:rsidTr="00E053F3">
        <w:tc>
          <w:tcPr>
            <w:tcW w:w="3192" w:type="dxa"/>
          </w:tcPr>
          <w:p w:rsidR="00063B79" w:rsidRPr="00063B79" w:rsidRDefault="004976F2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Post-buy news releases</w:t>
            </w:r>
          </w:p>
        </w:tc>
        <w:tc>
          <w:tcPr>
            <w:tcW w:w="4206" w:type="dxa"/>
          </w:tcPr>
          <w:p w:rsidR="00063B79" w:rsidRDefault="004976F2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1. After each wave</w:t>
            </w:r>
          </w:p>
          <w:p w:rsidR="004976F2" w:rsidRDefault="004976F2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2. After administrative hearings</w:t>
            </w:r>
          </w:p>
          <w:p w:rsidR="004976F2" w:rsidRPr="00063B79" w:rsidRDefault="004976F2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3. After criminal convictions</w:t>
            </w:r>
          </w:p>
        </w:tc>
        <w:tc>
          <w:tcPr>
            <w:tcW w:w="2178" w:type="dxa"/>
          </w:tcPr>
          <w:p w:rsidR="00063B79" w:rsidRPr="00063B79" w:rsidRDefault="00063B79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76F2" w:rsidRPr="00063B79" w:rsidTr="00E053F3">
        <w:tc>
          <w:tcPr>
            <w:tcW w:w="3192" w:type="dxa"/>
          </w:tcPr>
          <w:p w:rsidR="004976F2" w:rsidRPr="00063B79" w:rsidRDefault="004976F2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Alcohol only vs. alcohol &amp; tobacco</w:t>
            </w:r>
          </w:p>
        </w:tc>
        <w:tc>
          <w:tcPr>
            <w:tcW w:w="4206" w:type="dxa"/>
          </w:tcPr>
          <w:p w:rsidR="004976F2" w:rsidRDefault="004976F2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1. Separate compliance checks</w:t>
            </w:r>
          </w:p>
          <w:p w:rsidR="004976F2" w:rsidRPr="00063B79" w:rsidRDefault="004976F2" w:rsidP="004976F2">
            <w:pPr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79">
              <w:rPr>
                <w:rFonts w:ascii="Arial" w:hAnsi="Arial" w:cs="Arial"/>
                <w:color w:val="000000"/>
                <w:sz w:val="20"/>
                <w:szCs w:val="20"/>
              </w:rPr>
              <w:t>2. Combined checks at dually licensed sites</w:t>
            </w:r>
          </w:p>
        </w:tc>
        <w:tc>
          <w:tcPr>
            <w:tcW w:w="2178" w:type="dxa"/>
          </w:tcPr>
          <w:p w:rsidR="004976F2" w:rsidRPr="00063B79" w:rsidRDefault="004976F2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D0514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EF6050" w:rsidRDefault="00EF6050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br w:type="page"/>
      </w:r>
    </w:p>
    <w:p w:rsidR="002D0514" w:rsidRPr="00AC4CF1" w:rsidRDefault="001B3E99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AC4CF1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 xml:space="preserve">Appendix B: </w:t>
      </w:r>
      <w:r w:rsidR="002D0514" w:rsidRPr="00AC4CF1">
        <w:rPr>
          <w:rFonts w:ascii="Arial" w:hAnsi="Arial" w:cs="Arial"/>
          <w:b/>
          <w:bCs/>
          <w:color w:val="000000"/>
          <w:sz w:val="32"/>
          <w:szCs w:val="32"/>
        </w:rPr>
        <w:t>Model Ordinances</w:t>
      </w:r>
    </w:p>
    <w:p w:rsidR="00EF6050" w:rsidRDefault="00EF6050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1420D4" w:rsidRPr="001420D4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0D4">
        <w:rPr>
          <w:rFonts w:ascii="Arial" w:hAnsi="Arial" w:cs="Arial"/>
          <w:color w:val="000000"/>
        </w:rPr>
        <w:t>State laws that authorize local jurisdictions to adopt ordinances vary significantly. This appendix offers</w:t>
      </w:r>
      <w:r w:rsidR="001B3E99" w:rsidRPr="001420D4">
        <w:rPr>
          <w:rFonts w:ascii="Arial" w:hAnsi="Arial" w:cs="Arial"/>
          <w:color w:val="000000"/>
        </w:rPr>
        <w:t xml:space="preserve"> </w:t>
      </w:r>
      <w:r w:rsidRPr="001420D4">
        <w:rPr>
          <w:rFonts w:ascii="Arial" w:hAnsi="Arial" w:cs="Arial"/>
          <w:color w:val="000000"/>
        </w:rPr>
        <w:t>sample model ordinances that conform to Minnesota law to provide an example of ordinances that have</w:t>
      </w:r>
      <w:r w:rsidR="001B3E99" w:rsidRPr="001420D4">
        <w:rPr>
          <w:rFonts w:ascii="Arial" w:hAnsi="Arial" w:cs="Arial"/>
          <w:color w:val="000000"/>
        </w:rPr>
        <w:t xml:space="preserve"> </w:t>
      </w:r>
      <w:r w:rsidRPr="001420D4">
        <w:rPr>
          <w:rFonts w:ascii="Arial" w:hAnsi="Arial" w:cs="Arial"/>
          <w:color w:val="000000"/>
        </w:rPr>
        <w:t>been found to be effective by law enforcement. Contact your state</w:t>
      </w:r>
      <w:r w:rsidR="00D3063D" w:rsidRPr="001420D4">
        <w:rPr>
          <w:rFonts w:ascii="Arial" w:hAnsi="Arial" w:cs="Arial"/>
          <w:color w:val="000000"/>
        </w:rPr>
        <w:t>’</w:t>
      </w:r>
      <w:r w:rsidRPr="001420D4">
        <w:rPr>
          <w:rFonts w:ascii="Arial" w:hAnsi="Arial" w:cs="Arial"/>
          <w:color w:val="000000"/>
        </w:rPr>
        <w:t>s Attorney General or other</w:t>
      </w:r>
      <w:r w:rsidR="001B3E99" w:rsidRPr="001420D4">
        <w:rPr>
          <w:rFonts w:ascii="Arial" w:hAnsi="Arial" w:cs="Arial"/>
          <w:color w:val="000000"/>
        </w:rPr>
        <w:t xml:space="preserve"> </w:t>
      </w:r>
      <w:r w:rsidRPr="001420D4">
        <w:rPr>
          <w:rFonts w:ascii="Arial" w:hAnsi="Arial" w:cs="Arial"/>
          <w:color w:val="000000"/>
        </w:rPr>
        <w:t>appropriate legal authority to determine if the option of local ordinances is available in your state.</w:t>
      </w:r>
      <w:r w:rsidR="001B3E99" w:rsidRPr="001420D4">
        <w:rPr>
          <w:rFonts w:ascii="Arial" w:hAnsi="Arial" w:cs="Arial"/>
          <w:color w:val="000000"/>
        </w:rPr>
        <w:t xml:space="preserve"> </w:t>
      </w:r>
    </w:p>
    <w:p w:rsidR="001420D4" w:rsidRPr="001420D4" w:rsidRDefault="001420D4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514" w:rsidRPr="001420D4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0D4">
        <w:rPr>
          <w:rFonts w:ascii="Arial" w:hAnsi="Arial" w:cs="Arial"/>
          <w:color w:val="000000"/>
        </w:rPr>
        <w:t>Communities have used a variety of local ordinances as tools in controlling the sale of alcohol to</w:t>
      </w:r>
      <w:r w:rsidR="001B3E99" w:rsidRPr="001420D4">
        <w:rPr>
          <w:rFonts w:ascii="Arial" w:hAnsi="Arial" w:cs="Arial"/>
          <w:color w:val="000000"/>
        </w:rPr>
        <w:t xml:space="preserve"> </w:t>
      </w:r>
      <w:r w:rsidRPr="001420D4">
        <w:rPr>
          <w:rFonts w:ascii="Arial" w:hAnsi="Arial" w:cs="Arial"/>
          <w:color w:val="000000"/>
        </w:rPr>
        <w:t>underage and intoxicated persons. Research on the effectiveness of different approaches is not</w:t>
      </w:r>
      <w:r w:rsidR="001B3E99" w:rsidRPr="001420D4">
        <w:rPr>
          <w:rFonts w:ascii="Arial" w:hAnsi="Arial" w:cs="Arial"/>
          <w:color w:val="000000"/>
        </w:rPr>
        <w:t xml:space="preserve"> </w:t>
      </w:r>
      <w:r w:rsidRPr="001420D4">
        <w:rPr>
          <w:rFonts w:ascii="Arial" w:hAnsi="Arial" w:cs="Arial"/>
          <w:color w:val="000000"/>
        </w:rPr>
        <w:t>complete. Based on anecdotal reports communities may want to consider:</w:t>
      </w:r>
    </w:p>
    <w:p w:rsidR="001B3E99" w:rsidRPr="001420D4" w:rsidRDefault="001B3E99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514" w:rsidRPr="001420D4" w:rsidRDefault="002D0514" w:rsidP="001420D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0D4">
        <w:rPr>
          <w:rFonts w:ascii="Arial" w:hAnsi="Arial" w:cs="Arial"/>
          <w:color w:val="000000"/>
        </w:rPr>
        <w:t>Civil penalty structures (Model I below)</w:t>
      </w:r>
    </w:p>
    <w:p w:rsidR="002D0514" w:rsidRPr="001420D4" w:rsidRDefault="002D0514" w:rsidP="001420D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0D4">
        <w:rPr>
          <w:rFonts w:ascii="Arial" w:hAnsi="Arial" w:cs="Arial"/>
          <w:color w:val="000000"/>
        </w:rPr>
        <w:t>Presumptive penalties (Model II below)</w:t>
      </w:r>
    </w:p>
    <w:p w:rsidR="002D0514" w:rsidRPr="001420D4" w:rsidRDefault="002D0514" w:rsidP="001420D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0D4">
        <w:rPr>
          <w:rFonts w:ascii="Arial" w:hAnsi="Arial" w:cs="Arial"/>
          <w:color w:val="000000"/>
        </w:rPr>
        <w:t>Graduated penalties (both Model I &amp; Model II below)</w:t>
      </w:r>
    </w:p>
    <w:p w:rsidR="001B3E99" w:rsidRPr="001420D4" w:rsidRDefault="001B3E99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514" w:rsidRPr="001420D4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0D4">
        <w:rPr>
          <w:rFonts w:ascii="Arial" w:hAnsi="Arial" w:cs="Arial"/>
          <w:color w:val="000000"/>
        </w:rPr>
        <w:t xml:space="preserve">Penalties imposed by local ordinance as </w:t>
      </w:r>
      <w:r w:rsidR="00D3063D" w:rsidRPr="001420D4">
        <w:rPr>
          <w:rFonts w:ascii="Arial" w:hAnsi="Arial" w:cs="Arial"/>
          <w:color w:val="000000"/>
        </w:rPr>
        <w:t>“</w:t>
      </w:r>
      <w:r w:rsidRPr="001420D4">
        <w:rPr>
          <w:rFonts w:ascii="Arial" w:hAnsi="Arial" w:cs="Arial"/>
          <w:b/>
          <w:bCs/>
          <w:color w:val="000000"/>
        </w:rPr>
        <w:t>civil penalties</w:t>
      </w:r>
      <w:r w:rsidR="00D3063D" w:rsidRPr="001420D4">
        <w:rPr>
          <w:rFonts w:ascii="Arial" w:hAnsi="Arial" w:cs="Arial"/>
          <w:color w:val="000000"/>
        </w:rPr>
        <w:t>”</w:t>
      </w:r>
      <w:r w:rsidRPr="001420D4">
        <w:rPr>
          <w:rFonts w:ascii="Arial" w:hAnsi="Arial" w:cs="Arial"/>
          <w:color w:val="000000"/>
        </w:rPr>
        <w:t xml:space="preserve"> carry less of a stigma than the criminal</w:t>
      </w:r>
      <w:r w:rsidR="001B3E99" w:rsidRPr="001420D4">
        <w:rPr>
          <w:rFonts w:ascii="Arial" w:hAnsi="Arial" w:cs="Arial"/>
          <w:color w:val="000000"/>
        </w:rPr>
        <w:t xml:space="preserve"> </w:t>
      </w:r>
      <w:r w:rsidRPr="001420D4">
        <w:rPr>
          <w:rFonts w:ascii="Arial" w:hAnsi="Arial" w:cs="Arial"/>
          <w:color w:val="000000"/>
        </w:rPr>
        <w:t>penalties provided for in the statute. The character of evidence required to sustain imposition of a civil</w:t>
      </w:r>
      <w:r w:rsidR="001B3E99" w:rsidRPr="001420D4">
        <w:rPr>
          <w:rFonts w:ascii="Arial" w:hAnsi="Arial" w:cs="Arial"/>
          <w:color w:val="000000"/>
        </w:rPr>
        <w:t xml:space="preserve"> </w:t>
      </w:r>
      <w:r w:rsidRPr="001420D4">
        <w:rPr>
          <w:rFonts w:ascii="Arial" w:hAnsi="Arial" w:cs="Arial"/>
          <w:color w:val="000000"/>
        </w:rPr>
        <w:t>penalty is less burdensome than that required for a criminal conviction. The use of civil penalties and</w:t>
      </w:r>
      <w:r w:rsidR="001B3E99" w:rsidRPr="001420D4">
        <w:rPr>
          <w:rFonts w:ascii="Arial" w:hAnsi="Arial" w:cs="Arial"/>
          <w:color w:val="000000"/>
        </w:rPr>
        <w:t xml:space="preserve"> </w:t>
      </w:r>
      <w:r w:rsidRPr="001420D4">
        <w:rPr>
          <w:rFonts w:ascii="Arial" w:hAnsi="Arial" w:cs="Arial"/>
          <w:color w:val="000000"/>
        </w:rPr>
        <w:t>local ordinances can make the compliance check process less difficult to operate and less onerous on</w:t>
      </w:r>
      <w:r w:rsidR="001B3E99" w:rsidRPr="001420D4">
        <w:rPr>
          <w:rFonts w:ascii="Arial" w:hAnsi="Arial" w:cs="Arial"/>
          <w:color w:val="000000"/>
        </w:rPr>
        <w:t xml:space="preserve"> </w:t>
      </w:r>
      <w:r w:rsidRPr="001420D4">
        <w:rPr>
          <w:rFonts w:ascii="Arial" w:hAnsi="Arial" w:cs="Arial"/>
          <w:color w:val="000000"/>
        </w:rPr>
        <w:t>those found to be non-compliant. Use of the civil penalty/local ordinance approach does not preclude</w:t>
      </w:r>
      <w:r w:rsidR="001B3E99" w:rsidRPr="001420D4">
        <w:rPr>
          <w:rFonts w:ascii="Arial" w:hAnsi="Arial" w:cs="Arial"/>
          <w:color w:val="000000"/>
        </w:rPr>
        <w:t xml:space="preserve"> </w:t>
      </w:r>
      <w:r w:rsidRPr="001420D4">
        <w:rPr>
          <w:rFonts w:ascii="Arial" w:hAnsi="Arial" w:cs="Arial"/>
          <w:color w:val="000000"/>
        </w:rPr>
        <w:t>using the statutory criminal process when egregious circumstances or repeat offenses make the criminal</w:t>
      </w:r>
      <w:r w:rsidR="001B3E99" w:rsidRPr="001420D4">
        <w:rPr>
          <w:rFonts w:ascii="Arial" w:hAnsi="Arial" w:cs="Arial"/>
          <w:color w:val="000000"/>
        </w:rPr>
        <w:t xml:space="preserve"> </w:t>
      </w:r>
      <w:r w:rsidRPr="001420D4">
        <w:rPr>
          <w:rFonts w:ascii="Arial" w:hAnsi="Arial" w:cs="Arial"/>
          <w:color w:val="000000"/>
        </w:rPr>
        <w:t>process more appropriate. Model I provides an example of a civil penalty ordinance.</w:t>
      </w:r>
    </w:p>
    <w:p w:rsidR="001B3E99" w:rsidRPr="001420D4" w:rsidRDefault="001B3E99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514" w:rsidRPr="001420D4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0D4">
        <w:rPr>
          <w:rFonts w:ascii="Arial" w:hAnsi="Arial" w:cs="Arial"/>
          <w:b/>
          <w:bCs/>
          <w:color w:val="000000"/>
        </w:rPr>
        <w:t xml:space="preserve">Presumptive penalties </w:t>
      </w:r>
      <w:r w:rsidRPr="001420D4">
        <w:rPr>
          <w:rFonts w:ascii="Arial" w:hAnsi="Arial" w:cs="Arial"/>
          <w:color w:val="000000"/>
        </w:rPr>
        <w:t>establish a standard consequence that will be imposed for making an illegal</w:t>
      </w:r>
      <w:r w:rsidR="001B3E99" w:rsidRPr="001420D4">
        <w:rPr>
          <w:rFonts w:ascii="Arial" w:hAnsi="Arial" w:cs="Arial"/>
          <w:color w:val="000000"/>
        </w:rPr>
        <w:t xml:space="preserve"> </w:t>
      </w:r>
      <w:r w:rsidRPr="001420D4">
        <w:rPr>
          <w:rFonts w:ascii="Arial" w:hAnsi="Arial" w:cs="Arial"/>
          <w:color w:val="000000"/>
        </w:rPr>
        <w:t>sale. Provisions provide for deviation, up or down, from the presumptive penalty when exceptional</w:t>
      </w:r>
      <w:r w:rsidR="001B3E99" w:rsidRPr="001420D4">
        <w:rPr>
          <w:rFonts w:ascii="Arial" w:hAnsi="Arial" w:cs="Arial"/>
          <w:color w:val="000000"/>
        </w:rPr>
        <w:t xml:space="preserve"> </w:t>
      </w:r>
      <w:r w:rsidRPr="001420D4">
        <w:rPr>
          <w:rFonts w:ascii="Arial" w:hAnsi="Arial" w:cs="Arial"/>
          <w:color w:val="000000"/>
        </w:rPr>
        <w:t>circumstances exist. Presumptive penalties provide clear notice of the consequences of non-compliance.</w:t>
      </w:r>
    </w:p>
    <w:p w:rsidR="001B3E99" w:rsidRPr="001420D4" w:rsidRDefault="001B3E99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1420D4" w:rsidRPr="001420D4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0D4">
        <w:rPr>
          <w:rFonts w:ascii="Arial" w:hAnsi="Arial" w:cs="Arial"/>
          <w:b/>
          <w:bCs/>
          <w:color w:val="000000"/>
        </w:rPr>
        <w:t xml:space="preserve">Graduated penalties </w:t>
      </w:r>
      <w:r w:rsidRPr="001420D4">
        <w:rPr>
          <w:rFonts w:ascii="Arial" w:hAnsi="Arial" w:cs="Arial"/>
          <w:color w:val="000000"/>
        </w:rPr>
        <w:t>affix a relatively small cost to first offenses while providing increasingly larger</w:t>
      </w:r>
      <w:r w:rsidR="001B3E99" w:rsidRPr="001420D4">
        <w:rPr>
          <w:rFonts w:ascii="Arial" w:hAnsi="Arial" w:cs="Arial"/>
          <w:color w:val="000000"/>
        </w:rPr>
        <w:t xml:space="preserve"> </w:t>
      </w:r>
      <w:r w:rsidRPr="001420D4">
        <w:rPr>
          <w:rFonts w:ascii="Arial" w:hAnsi="Arial" w:cs="Arial"/>
          <w:color w:val="000000"/>
        </w:rPr>
        <w:t>consequences to those who don</w:t>
      </w:r>
      <w:r w:rsidR="00D3063D" w:rsidRPr="001420D4">
        <w:rPr>
          <w:rFonts w:ascii="Arial" w:hAnsi="Arial" w:cs="Arial"/>
          <w:color w:val="000000"/>
        </w:rPr>
        <w:t>’</w:t>
      </w:r>
      <w:r w:rsidRPr="001420D4">
        <w:rPr>
          <w:rFonts w:ascii="Arial" w:hAnsi="Arial" w:cs="Arial"/>
          <w:color w:val="000000"/>
        </w:rPr>
        <w:t>t correct their behavior. Graduated penalties are generally seen as being</w:t>
      </w:r>
      <w:r w:rsidR="001B3E99" w:rsidRPr="001420D4">
        <w:rPr>
          <w:rFonts w:ascii="Arial" w:hAnsi="Arial" w:cs="Arial"/>
          <w:color w:val="000000"/>
        </w:rPr>
        <w:t xml:space="preserve"> </w:t>
      </w:r>
      <w:r w:rsidRPr="001420D4">
        <w:rPr>
          <w:rFonts w:ascii="Arial" w:hAnsi="Arial" w:cs="Arial"/>
          <w:color w:val="000000"/>
        </w:rPr>
        <w:t>fair. It is believed that people accept sanctions more readily and that the sanctions are more apt to</w:t>
      </w:r>
      <w:r w:rsidR="001B3E99" w:rsidRPr="001420D4">
        <w:rPr>
          <w:rFonts w:ascii="Arial" w:hAnsi="Arial" w:cs="Arial"/>
          <w:color w:val="000000"/>
        </w:rPr>
        <w:t xml:space="preserve"> </w:t>
      </w:r>
      <w:r w:rsidRPr="001420D4">
        <w:rPr>
          <w:rFonts w:ascii="Arial" w:hAnsi="Arial" w:cs="Arial"/>
          <w:color w:val="000000"/>
        </w:rPr>
        <w:t>change behavior when they are seen as fair. Model I below uses a percentage increase approach to its</w:t>
      </w:r>
      <w:r w:rsidR="001B3E99" w:rsidRPr="001420D4">
        <w:rPr>
          <w:rFonts w:ascii="Arial" w:hAnsi="Arial" w:cs="Arial"/>
          <w:color w:val="000000"/>
        </w:rPr>
        <w:t xml:space="preserve"> </w:t>
      </w:r>
      <w:r w:rsidRPr="001420D4">
        <w:rPr>
          <w:rFonts w:ascii="Arial" w:hAnsi="Arial" w:cs="Arial"/>
          <w:color w:val="000000"/>
        </w:rPr>
        <w:t>civil penalties. Model II below has set increases in both the civil penalties and periods of licensees</w:t>
      </w:r>
      <w:r w:rsidR="00D3063D" w:rsidRPr="001420D4">
        <w:rPr>
          <w:rFonts w:ascii="Arial" w:hAnsi="Arial" w:cs="Arial"/>
          <w:color w:val="000000"/>
        </w:rPr>
        <w:t>’</w:t>
      </w:r>
      <w:r w:rsidR="001B3E99" w:rsidRPr="001420D4">
        <w:rPr>
          <w:rFonts w:ascii="Arial" w:hAnsi="Arial" w:cs="Arial"/>
          <w:color w:val="000000"/>
        </w:rPr>
        <w:t xml:space="preserve"> </w:t>
      </w:r>
      <w:r w:rsidRPr="001420D4">
        <w:rPr>
          <w:rFonts w:ascii="Arial" w:hAnsi="Arial" w:cs="Arial"/>
          <w:color w:val="000000"/>
        </w:rPr>
        <w:t>suspension as an element of the presumptive penalty grid.</w:t>
      </w:r>
      <w:r w:rsidR="001B3E99" w:rsidRPr="001420D4">
        <w:rPr>
          <w:rFonts w:ascii="Arial" w:hAnsi="Arial" w:cs="Arial"/>
          <w:color w:val="000000"/>
        </w:rPr>
        <w:t xml:space="preserve"> </w:t>
      </w:r>
    </w:p>
    <w:p w:rsidR="001420D4" w:rsidRPr="001420D4" w:rsidRDefault="001420D4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514" w:rsidRPr="001420D4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0D4">
        <w:rPr>
          <w:rFonts w:ascii="Arial" w:hAnsi="Arial" w:cs="Arial"/>
          <w:color w:val="000000"/>
        </w:rPr>
        <w:t>We provide the following two models for consideration. Several other models exist. Local jurisdiction</w:t>
      </w:r>
      <w:r w:rsidR="00D3063D" w:rsidRPr="001420D4">
        <w:rPr>
          <w:rFonts w:ascii="Arial" w:hAnsi="Arial" w:cs="Arial"/>
          <w:color w:val="000000"/>
        </w:rPr>
        <w:t>’</w:t>
      </w:r>
      <w:r w:rsidRPr="001420D4">
        <w:rPr>
          <w:rFonts w:ascii="Arial" w:hAnsi="Arial" w:cs="Arial"/>
          <w:color w:val="000000"/>
        </w:rPr>
        <w:t>s</w:t>
      </w:r>
      <w:r w:rsidR="001B3E99" w:rsidRPr="001420D4">
        <w:rPr>
          <w:rFonts w:ascii="Arial" w:hAnsi="Arial" w:cs="Arial"/>
          <w:color w:val="000000"/>
        </w:rPr>
        <w:t xml:space="preserve"> </w:t>
      </w:r>
      <w:r w:rsidRPr="001420D4">
        <w:rPr>
          <w:rFonts w:ascii="Arial" w:hAnsi="Arial" w:cs="Arial"/>
          <w:color w:val="000000"/>
        </w:rPr>
        <w:t>legal counsel should be able to help select the approach best suited to each communities need.</w:t>
      </w:r>
    </w:p>
    <w:p w:rsidR="001B3E99" w:rsidRPr="001420D4" w:rsidRDefault="001B3E99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514" w:rsidRPr="001420D4" w:rsidRDefault="00C50DF7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C4CF1">
        <w:rPr>
          <w:rFonts w:ascii="Arial" w:hAnsi="Arial" w:cs="Arial"/>
          <w:b/>
          <w:bCs/>
          <w:color w:val="000000"/>
        </w:rPr>
        <w:t xml:space="preserve">Model I. </w:t>
      </w:r>
      <w:r w:rsidR="001420D4" w:rsidRPr="00AC4CF1">
        <w:rPr>
          <w:rFonts w:ascii="Arial" w:hAnsi="Arial" w:cs="Arial"/>
          <w:b/>
          <w:color w:val="000000"/>
        </w:rPr>
        <w:t>Civil penalty structures</w:t>
      </w:r>
      <w:r>
        <w:rPr>
          <w:rFonts w:ascii="Arial" w:hAnsi="Arial" w:cs="Arial"/>
          <w:color w:val="000000"/>
        </w:rPr>
        <w:t>: I</w:t>
      </w:r>
      <w:r w:rsidRPr="001420D4">
        <w:rPr>
          <w:rFonts w:ascii="Arial" w:hAnsi="Arial" w:cs="Arial"/>
          <w:color w:val="000000"/>
        </w:rPr>
        <w:t xml:space="preserve">ntended to provide the City with an informal, cost effective and practical alternative to traditional enforcement for violations of certain </w:t>
      </w:r>
      <w:r w:rsidRPr="001420D4">
        <w:rPr>
          <w:rFonts w:ascii="Arial" w:hAnsi="Arial" w:cs="Arial"/>
          <w:color w:val="000000"/>
        </w:rPr>
        <w:lastRenderedPageBreak/>
        <w:t>alcohol ordinance provisions. The procedures are intended to be voluntary on the part of those who have been charged with a designated administrative offense</w:t>
      </w:r>
    </w:p>
    <w:p w:rsidR="001420D4" w:rsidRPr="001420D4" w:rsidRDefault="001420D4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Pr="00135EFE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35EFE">
        <w:rPr>
          <w:rFonts w:ascii="Arial" w:hAnsi="Arial" w:cs="Arial"/>
          <w:b/>
          <w:bCs/>
          <w:color w:val="000000"/>
        </w:rPr>
        <w:t xml:space="preserve">Model II. Presumptive </w:t>
      </w:r>
      <w:r w:rsidR="00AC4CF1" w:rsidRPr="00135EFE">
        <w:rPr>
          <w:rFonts w:ascii="Arial" w:hAnsi="Arial" w:cs="Arial"/>
          <w:b/>
          <w:bCs/>
          <w:color w:val="000000"/>
        </w:rPr>
        <w:t>penalty gr</w:t>
      </w:r>
      <w:r w:rsidRPr="00135EFE">
        <w:rPr>
          <w:rFonts w:ascii="Arial" w:hAnsi="Arial" w:cs="Arial"/>
          <w:b/>
          <w:bCs/>
          <w:color w:val="000000"/>
        </w:rPr>
        <w:t>id</w:t>
      </w:r>
      <w:r w:rsidR="00C50DF7" w:rsidRPr="00135EFE">
        <w:rPr>
          <w:rFonts w:ascii="Arial" w:hAnsi="Arial" w:cs="Arial"/>
          <w:bCs/>
          <w:color w:val="000000"/>
        </w:rPr>
        <w:t xml:space="preserve">: </w:t>
      </w:r>
      <w:r w:rsidRPr="00135EFE">
        <w:rPr>
          <w:rFonts w:ascii="Arial" w:hAnsi="Arial" w:cs="Arial"/>
          <w:color w:val="000000"/>
        </w:rPr>
        <w:t>To be used with more traditional ordinance approaches, the grid on the following pages provides an</w:t>
      </w:r>
      <w:r w:rsidR="001B3E99" w:rsidRPr="00135EFE">
        <w:rPr>
          <w:rFonts w:ascii="Arial" w:hAnsi="Arial" w:cs="Arial"/>
          <w:color w:val="000000"/>
        </w:rPr>
        <w:t xml:space="preserve"> </w:t>
      </w:r>
      <w:r w:rsidRPr="00135EFE">
        <w:rPr>
          <w:rFonts w:ascii="Arial" w:hAnsi="Arial" w:cs="Arial"/>
          <w:color w:val="000000"/>
        </w:rPr>
        <w:t>example of how presumptive civil penalties can be structured.</w:t>
      </w:r>
    </w:p>
    <w:p w:rsidR="00E93224" w:rsidRDefault="00E93224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53A02" w:rsidRDefault="00553A02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D0514" w:rsidRPr="00135EFE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35EFE">
        <w:rPr>
          <w:rFonts w:ascii="Arial" w:hAnsi="Arial" w:cs="Arial"/>
          <w:b/>
          <w:bCs/>
          <w:color w:val="000000"/>
          <w:sz w:val="28"/>
          <w:szCs w:val="28"/>
        </w:rPr>
        <w:t xml:space="preserve">Model I – Civil Penalty </w:t>
      </w:r>
      <w:r w:rsidR="00AC4CF1" w:rsidRPr="00135EFE">
        <w:rPr>
          <w:rFonts w:ascii="Arial" w:hAnsi="Arial" w:cs="Arial"/>
          <w:b/>
          <w:bCs/>
          <w:color w:val="000000"/>
          <w:sz w:val="28"/>
          <w:szCs w:val="28"/>
        </w:rPr>
        <w:t>Structures</w:t>
      </w:r>
    </w:p>
    <w:p w:rsidR="001420D4" w:rsidRPr="001420D4" w:rsidRDefault="001420D4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AC4CF1" w:rsidRPr="00135EFE" w:rsidRDefault="002D0514" w:rsidP="001420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EFE">
        <w:rPr>
          <w:rFonts w:ascii="Arial" w:hAnsi="Arial" w:cs="Arial"/>
          <w:b/>
          <w:bCs/>
          <w:color w:val="000000"/>
          <w:sz w:val="22"/>
          <w:szCs w:val="22"/>
        </w:rPr>
        <w:t>GENERAL LICENSE RESTRICTIONS:</w:t>
      </w:r>
      <w:r w:rsidR="001420D4" w:rsidRPr="00135EF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2D0514" w:rsidRPr="00135EFE" w:rsidRDefault="002D0514" w:rsidP="001420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EFE">
        <w:rPr>
          <w:rFonts w:ascii="Arial" w:hAnsi="Arial" w:cs="Arial"/>
          <w:b/>
          <w:bCs/>
          <w:color w:val="000000"/>
          <w:sz w:val="22"/>
          <w:szCs w:val="22"/>
        </w:rPr>
        <w:t>RESPONSIBILITY OF LICENSEE,</w:t>
      </w:r>
      <w:r w:rsidR="001420D4" w:rsidRPr="00135EF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b/>
          <w:bCs/>
          <w:color w:val="000000"/>
          <w:sz w:val="22"/>
          <w:szCs w:val="22"/>
        </w:rPr>
        <w:t>RIGHT TO SEARCH, AND COMPLIANCE CHECKS</w:t>
      </w:r>
    </w:p>
    <w:p w:rsidR="001420D4" w:rsidRPr="00135EFE" w:rsidRDefault="001420D4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B3E99" w:rsidRPr="00135EFE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>In light of the high risk involvement with illegal conduct that an establishment selling or serving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alcoholic beverages poses to the general public, the City shall hold every licensee responsible for the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conduct of his or her place of business and the conditions of sobriety and order in it, as required by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Minnesota Statute Section 340A.501. The act of any employee of the licensed premises authorized to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sell intoxicating liquor there is deemed the act of the licensee as well, and the licensee shall be liable for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all penalties provided by this ordinance equally with the employee, except criminal penalties.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B3E99" w:rsidRPr="00135EFE" w:rsidRDefault="001B3E99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0514" w:rsidRPr="00135EFE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135EFE">
        <w:rPr>
          <w:rFonts w:ascii="Arial" w:hAnsi="Arial" w:cs="Arial"/>
          <w:b/>
          <w:color w:val="000000"/>
          <w:sz w:val="22"/>
          <w:szCs w:val="22"/>
        </w:rPr>
        <w:t>Section 1.</w:t>
      </w:r>
      <w:proofErr w:type="gramEnd"/>
      <w:r w:rsidRPr="00135EF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gramStart"/>
      <w:r w:rsidRPr="00135EFE">
        <w:rPr>
          <w:rFonts w:ascii="Arial" w:hAnsi="Arial" w:cs="Arial"/>
          <w:b/>
          <w:color w:val="000000"/>
          <w:sz w:val="22"/>
          <w:szCs w:val="22"/>
        </w:rPr>
        <w:t>Requirements.</w:t>
      </w:r>
      <w:proofErr w:type="gramEnd"/>
    </w:p>
    <w:p w:rsidR="002D0514" w:rsidRPr="00135EFE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>The issuing authority or the City Police Department or both shall:</w:t>
      </w:r>
    </w:p>
    <w:p w:rsidR="002D0514" w:rsidRPr="00135EFE" w:rsidRDefault="002D0514" w:rsidP="001420D4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>(a) have, as a condition of the license, the right to enter, inspect, and search the licensed premises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without a search and seizure warrant during the hours in which the licensed premises are open for the sale of alcoholic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beverages; and</w:t>
      </w:r>
    </w:p>
    <w:p w:rsidR="002D0514" w:rsidRPr="00135EFE" w:rsidRDefault="002D0514" w:rsidP="001420D4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 xml:space="preserve">(b) </w:t>
      </w:r>
      <w:proofErr w:type="gramStart"/>
      <w:r w:rsidRPr="00135EFE">
        <w:rPr>
          <w:rFonts w:ascii="Arial" w:hAnsi="Arial" w:cs="Arial"/>
          <w:color w:val="000000"/>
          <w:sz w:val="22"/>
          <w:szCs w:val="22"/>
        </w:rPr>
        <w:t>conduct</w:t>
      </w:r>
      <w:proofErr w:type="gramEnd"/>
      <w:r w:rsidRPr="00135EFE">
        <w:rPr>
          <w:rFonts w:ascii="Arial" w:hAnsi="Arial" w:cs="Arial"/>
          <w:color w:val="000000"/>
          <w:sz w:val="22"/>
          <w:szCs w:val="22"/>
        </w:rPr>
        <w:t xml:space="preserve"> at least two (2) compliance checks each year, and shall issue citations to any licensee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violating the provisions of their license or any relevant p</w:t>
      </w:r>
      <w:r w:rsidR="001420D4" w:rsidRPr="00135EFE">
        <w:rPr>
          <w:rFonts w:ascii="Arial" w:hAnsi="Arial" w:cs="Arial"/>
          <w:color w:val="000000"/>
          <w:sz w:val="22"/>
          <w:szCs w:val="22"/>
        </w:rPr>
        <w:t xml:space="preserve">rovisions of Minnesota Statute </w:t>
      </w:r>
      <w:r w:rsidRPr="00135EFE">
        <w:rPr>
          <w:rFonts w:ascii="Arial" w:hAnsi="Arial" w:cs="Arial"/>
          <w:color w:val="000000"/>
          <w:sz w:val="22"/>
          <w:szCs w:val="22"/>
        </w:rPr>
        <w:t>34OA.</w:t>
      </w:r>
    </w:p>
    <w:p w:rsidR="00EF6050" w:rsidRPr="00135EFE" w:rsidRDefault="00EF6050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420D4" w:rsidRPr="00135EFE" w:rsidRDefault="001420D4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D0514" w:rsidRPr="00135EFE" w:rsidRDefault="002D0514" w:rsidP="001420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EFE">
        <w:rPr>
          <w:rFonts w:ascii="Arial" w:hAnsi="Arial" w:cs="Arial"/>
          <w:b/>
          <w:bCs/>
          <w:color w:val="000000"/>
          <w:sz w:val="22"/>
          <w:szCs w:val="22"/>
        </w:rPr>
        <w:t>ADMINISTRATIVE PENALTIES</w:t>
      </w:r>
      <w:r w:rsidR="00AC4CF1" w:rsidRPr="00135EFE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135EFE">
        <w:rPr>
          <w:rFonts w:ascii="Arial" w:hAnsi="Arial" w:cs="Arial"/>
          <w:b/>
          <w:bCs/>
          <w:color w:val="000000"/>
          <w:sz w:val="22"/>
          <w:szCs w:val="22"/>
        </w:rPr>
        <w:t>GENERAL PROVISION</w:t>
      </w:r>
    </w:p>
    <w:p w:rsidR="001420D4" w:rsidRPr="00135EFE" w:rsidRDefault="001420D4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D0514" w:rsidRPr="00135EFE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135EFE">
        <w:rPr>
          <w:rFonts w:ascii="Arial" w:hAnsi="Arial" w:cs="Arial"/>
          <w:b/>
          <w:bCs/>
          <w:color w:val="000000"/>
          <w:sz w:val="22"/>
          <w:szCs w:val="22"/>
        </w:rPr>
        <w:t>Section 1.</w:t>
      </w:r>
      <w:proofErr w:type="gramEnd"/>
      <w:r w:rsidRPr="00135EFE">
        <w:rPr>
          <w:rFonts w:ascii="Arial" w:hAnsi="Arial" w:cs="Arial"/>
          <w:b/>
          <w:bCs/>
          <w:color w:val="000000"/>
          <w:sz w:val="22"/>
          <w:szCs w:val="22"/>
        </w:rPr>
        <w:t xml:space="preserve"> Administrative Offense Defined</w:t>
      </w:r>
      <w:r w:rsidRPr="00135EFE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2D0514" w:rsidRPr="00135EFE" w:rsidRDefault="002D0514" w:rsidP="00553A02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>(a) An administrative offense is a violation of a provision of this Code and is subject to the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administrative penalties set forth in the schedule of offenses and penalties referred to in Section 7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below.</w:t>
      </w:r>
    </w:p>
    <w:p w:rsidR="002D0514" w:rsidRPr="00135EFE" w:rsidRDefault="002D0514" w:rsidP="00553A02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>(b) At any time prior to the payment of the administrative penalty as is provided for hereafter, the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individual may withdraw from participation in the procedures in which event the City may bring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criminal charges in accordance with law. Likewise, the City, in its discretion, may choose not to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initiate an administrative offense procedure and may bring criminal charges in the first instance.</w:t>
      </w:r>
    </w:p>
    <w:p w:rsidR="00AC4CF1" w:rsidRPr="00135EFE" w:rsidRDefault="00AC4CF1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D0514" w:rsidRPr="00135EFE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135EFE">
        <w:rPr>
          <w:rFonts w:ascii="Arial" w:hAnsi="Arial" w:cs="Arial"/>
          <w:b/>
          <w:bCs/>
          <w:color w:val="000000"/>
          <w:sz w:val="22"/>
          <w:szCs w:val="22"/>
        </w:rPr>
        <w:t>Section 2.</w:t>
      </w:r>
      <w:proofErr w:type="gramEnd"/>
      <w:r w:rsidRPr="00135EF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Pr="00135EFE">
        <w:rPr>
          <w:rFonts w:ascii="Arial" w:hAnsi="Arial" w:cs="Arial"/>
          <w:b/>
          <w:bCs/>
          <w:color w:val="000000"/>
          <w:sz w:val="22"/>
          <w:szCs w:val="22"/>
        </w:rPr>
        <w:t>Notice.</w:t>
      </w:r>
      <w:proofErr w:type="gramEnd"/>
    </w:p>
    <w:p w:rsidR="002D0514" w:rsidRPr="00135EFE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>Any officer of the City Police Department or any other person employed by the City, authorized in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writing by the City Manager, and having authority to enforce this Code, shall, upon determining that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there has been a violation, notify the violator. This notice shall set forth the nature, date and time of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violation, and amount of the scheduled penalty.</w:t>
      </w:r>
    </w:p>
    <w:p w:rsidR="00AC4CF1" w:rsidRPr="00135EFE" w:rsidRDefault="00AC4CF1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D0514" w:rsidRPr="00135EFE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135EF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Section 3.</w:t>
      </w:r>
      <w:proofErr w:type="gramEnd"/>
      <w:r w:rsidRPr="00135EF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Pr="00135EFE">
        <w:rPr>
          <w:rFonts w:ascii="Arial" w:hAnsi="Arial" w:cs="Arial"/>
          <w:b/>
          <w:bCs/>
          <w:color w:val="000000"/>
          <w:sz w:val="22"/>
          <w:szCs w:val="22"/>
        </w:rPr>
        <w:t>Payment.</w:t>
      </w:r>
      <w:proofErr w:type="gramEnd"/>
    </w:p>
    <w:p w:rsidR="002D0514" w:rsidRPr="00135EFE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>Once such notice is given, the alleged violator may, within seven (7) days of the time of issuance of the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notice, pay the amount set forth on the schedule of penalties for the violation, or may request a hearing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in writing, as is provided for hereafter. The penalty may be paid in person or by mail, and payment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shall be deemed to be an admission of the violation.</w:t>
      </w:r>
    </w:p>
    <w:p w:rsidR="002D0514" w:rsidRPr="00135EFE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0514" w:rsidRPr="00135EFE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135EFE">
        <w:rPr>
          <w:rFonts w:ascii="Arial" w:hAnsi="Arial" w:cs="Arial"/>
          <w:b/>
          <w:bCs/>
          <w:color w:val="000000"/>
          <w:sz w:val="22"/>
          <w:szCs w:val="22"/>
        </w:rPr>
        <w:t>Section 4.</w:t>
      </w:r>
      <w:proofErr w:type="gramEnd"/>
      <w:r w:rsidRPr="00135EF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Pr="00135EFE">
        <w:rPr>
          <w:rFonts w:ascii="Arial" w:hAnsi="Arial" w:cs="Arial"/>
          <w:b/>
          <w:bCs/>
          <w:color w:val="000000"/>
          <w:sz w:val="22"/>
          <w:szCs w:val="22"/>
        </w:rPr>
        <w:t>Hearing.</w:t>
      </w:r>
      <w:proofErr w:type="gramEnd"/>
    </w:p>
    <w:p w:rsidR="002D0514" w:rsidRPr="00135EFE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>Any person contesting an administrative offense pursuant to this Chapter may, within seven (7) days of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the time of issuance of the notice, request a hearing by a hearing officer who shall forthwith conduct an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informal hearing to determine if a violation has occurred. The hearing officer shall have authority to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dismiss the violation or reduce or waive the penalty. If the violation is sustained by the hearing officer,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the violator shall pay the penalty imposed.</w:t>
      </w:r>
    </w:p>
    <w:p w:rsidR="00D0027C" w:rsidRPr="00135EFE" w:rsidRDefault="00D0027C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D0514" w:rsidRPr="00135EFE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135EFE">
        <w:rPr>
          <w:rFonts w:ascii="Arial" w:hAnsi="Arial" w:cs="Arial"/>
          <w:b/>
          <w:bCs/>
          <w:color w:val="000000"/>
          <w:sz w:val="22"/>
          <w:szCs w:val="22"/>
        </w:rPr>
        <w:t>Section 5.</w:t>
      </w:r>
      <w:proofErr w:type="gramEnd"/>
      <w:r w:rsidRPr="00135EF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Pr="00135EFE">
        <w:rPr>
          <w:rFonts w:ascii="Arial" w:hAnsi="Arial" w:cs="Arial"/>
          <w:b/>
          <w:bCs/>
          <w:color w:val="000000"/>
          <w:sz w:val="22"/>
          <w:szCs w:val="22"/>
        </w:rPr>
        <w:t>Failure to Pay.</w:t>
      </w:r>
      <w:proofErr w:type="gramEnd"/>
    </w:p>
    <w:p w:rsidR="002D0514" w:rsidRPr="00135EFE" w:rsidRDefault="002D0514" w:rsidP="00AC4CF1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>(a) In the event a party charged with an administrative offense fails to pay the penalty, a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misdemeanor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or petty misdemeanor charge may be brought against the alleged violator in accordance with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applicable statutes. If the penalty is paid or if an individual is found not to have committed the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administrative offense by the hearing officer, no such charge may be brought by the City for the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same violation.</w:t>
      </w:r>
    </w:p>
    <w:p w:rsidR="002D0514" w:rsidRPr="00135EFE" w:rsidRDefault="002D0514" w:rsidP="00AC4CF1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>(b) In the event a party participates in the administrative offense procedures but does not pay the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monetary penalty which may be imposed, the City will seek to collect the costs of the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administrative offense procedures as part of the subsequent criminal sentence in the event the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party is charged and is convicted guilty of the criminal violation.</w:t>
      </w:r>
    </w:p>
    <w:p w:rsidR="00D0027C" w:rsidRPr="00135EFE" w:rsidRDefault="00D0027C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D0514" w:rsidRPr="00135EFE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135EFE">
        <w:rPr>
          <w:rFonts w:ascii="Arial" w:hAnsi="Arial" w:cs="Arial"/>
          <w:b/>
          <w:bCs/>
          <w:color w:val="000000"/>
          <w:sz w:val="22"/>
          <w:szCs w:val="22"/>
        </w:rPr>
        <w:t>Section 6.</w:t>
      </w:r>
      <w:proofErr w:type="gramEnd"/>
      <w:r w:rsidRPr="00135EF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Pr="00135EFE">
        <w:rPr>
          <w:rFonts w:ascii="Arial" w:hAnsi="Arial" w:cs="Arial"/>
          <w:b/>
          <w:bCs/>
          <w:color w:val="000000"/>
          <w:sz w:val="22"/>
          <w:szCs w:val="22"/>
        </w:rPr>
        <w:t>Disposition of Penalties.</w:t>
      </w:r>
      <w:proofErr w:type="gramEnd"/>
    </w:p>
    <w:p w:rsidR="002D0514" w:rsidRPr="00135EFE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>All penalties collected pursuant to this Chapter shall be paid to the City treasurer and shall be used to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fund the cost of development and operation of related programs.</w:t>
      </w:r>
    </w:p>
    <w:p w:rsidR="00D0027C" w:rsidRPr="00135EFE" w:rsidRDefault="00D0027C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D0514" w:rsidRPr="00135EFE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135EFE">
        <w:rPr>
          <w:rFonts w:ascii="Arial" w:hAnsi="Arial" w:cs="Arial"/>
          <w:b/>
          <w:bCs/>
          <w:color w:val="000000"/>
          <w:sz w:val="22"/>
          <w:szCs w:val="22"/>
        </w:rPr>
        <w:t>Section 7.</w:t>
      </w:r>
      <w:proofErr w:type="gramEnd"/>
      <w:r w:rsidRPr="00135EF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Pr="00135EFE">
        <w:rPr>
          <w:rFonts w:ascii="Arial" w:hAnsi="Arial" w:cs="Arial"/>
          <w:b/>
          <w:bCs/>
          <w:color w:val="000000"/>
          <w:sz w:val="22"/>
          <w:szCs w:val="22"/>
        </w:rPr>
        <w:t>Offenses and Penalties.</w:t>
      </w:r>
      <w:proofErr w:type="gramEnd"/>
    </w:p>
    <w:p w:rsidR="00D23D50" w:rsidRPr="00135EFE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>Offenses which may be charged as administrative offenses and the penalties for such offenses may be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established by resolution of the City Council from time to time. Copies of such resolutions shall be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maintained in the office of the City Manager [Mayor].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23D50" w:rsidRPr="00135EFE" w:rsidRDefault="00D23D50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0514" w:rsidRPr="00135EFE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>This ordinance shall take effect within ______ days.</w:t>
      </w:r>
    </w:p>
    <w:p w:rsidR="002D0514" w:rsidRPr="00135EFE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0514" w:rsidRPr="00135EFE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0514" w:rsidRPr="00135EFE" w:rsidRDefault="002D0514" w:rsidP="00D23D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EFE">
        <w:rPr>
          <w:rFonts w:ascii="Arial" w:hAnsi="Arial" w:cs="Arial"/>
          <w:b/>
          <w:bCs/>
          <w:color w:val="000000"/>
          <w:sz w:val="22"/>
          <w:szCs w:val="22"/>
        </w:rPr>
        <w:t>ADMINISTRATIVE PENALTIES FOR</w:t>
      </w:r>
      <w:r w:rsidR="001B3E99" w:rsidRPr="00135EF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b/>
          <w:bCs/>
          <w:color w:val="000000"/>
          <w:sz w:val="22"/>
          <w:szCs w:val="22"/>
        </w:rPr>
        <w:t>LIQUOR LAW VIOLATORS</w:t>
      </w:r>
    </w:p>
    <w:p w:rsidR="00D0027C" w:rsidRPr="00135EFE" w:rsidRDefault="00D0027C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D0514" w:rsidRPr="00135EFE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135EFE">
        <w:rPr>
          <w:rFonts w:ascii="Arial" w:hAnsi="Arial" w:cs="Arial"/>
          <w:b/>
          <w:bCs/>
          <w:color w:val="000000"/>
          <w:sz w:val="22"/>
          <w:szCs w:val="22"/>
        </w:rPr>
        <w:t>Section 1.</w:t>
      </w:r>
      <w:proofErr w:type="gramEnd"/>
      <w:r w:rsidRPr="00135EF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Pr="00135EFE">
        <w:rPr>
          <w:rFonts w:ascii="Arial" w:hAnsi="Arial" w:cs="Arial"/>
          <w:b/>
          <w:bCs/>
          <w:color w:val="000000"/>
          <w:sz w:val="22"/>
          <w:szCs w:val="22"/>
        </w:rPr>
        <w:t>Penalties for Noncompliance.</w:t>
      </w:r>
      <w:proofErr w:type="gramEnd"/>
    </w:p>
    <w:p w:rsidR="002D0514" w:rsidRPr="00135EFE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>In addition to any criminal penalties which may be imposed by a court of law, the City Council may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suspend a license for up to sixty (60) days, may revoke a license and/or may impose a civil fine on a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licensee not to exceed two thousand dollars ($2,000) for each violation on a finding that the license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holder or its employee has failed to comply with a statute, rule, or ordinance relating to alcoholic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beverages, non-intoxicating malt liquor or wine.</w:t>
      </w:r>
    </w:p>
    <w:p w:rsidR="00D0027C" w:rsidRPr="00135EFE" w:rsidRDefault="00D0027C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D0514" w:rsidRPr="00135EFE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135EFE">
        <w:rPr>
          <w:rFonts w:ascii="Arial" w:hAnsi="Arial" w:cs="Arial"/>
          <w:b/>
          <w:bCs/>
          <w:color w:val="000000"/>
          <w:sz w:val="22"/>
          <w:szCs w:val="22"/>
        </w:rPr>
        <w:t>Section 2.</w:t>
      </w:r>
      <w:proofErr w:type="gramEnd"/>
      <w:r w:rsidRPr="00135EF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Pr="00135EFE">
        <w:rPr>
          <w:rFonts w:ascii="Arial" w:hAnsi="Arial" w:cs="Arial"/>
          <w:b/>
          <w:bCs/>
          <w:color w:val="000000"/>
          <w:sz w:val="22"/>
          <w:szCs w:val="22"/>
        </w:rPr>
        <w:t>Minimum Penalties.</w:t>
      </w:r>
      <w:proofErr w:type="gramEnd"/>
    </w:p>
    <w:p w:rsidR="002D0514" w:rsidRPr="00135EFE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>In no event shall a penalty be less than:</w:t>
      </w:r>
    </w:p>
    <w:p w:rsidR="002D0514" w:rsidRPr="00135EFE" w:rsidRDefault="002D0514" w:rsidP="00D23D50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 xml:space="preserve">(a) </w:t>
      </w:r>
      <w:proofErr w:type="gramStart"/>
      <w:r w:rsidRPr="00135EFE">
        <w:rPr>
          <w:rFonts w:ascii="Arial" w:hAnsi="Arial" w:cs="Arial"/>
          <w:color w:val="000000"/>
          <w:sz w:val="22"/>
          <w:szCs w:val="22"/>
        </w:rPr>
        <w:t>for</w:t>
      </w:r>
      <w:proofErr w:type="gramEnd"/>
      <w:r w:rsidRPr="00135EFE">
        <w:rPr>
          <w:rFonts w:ascii="Arial" w:hAnsi="Arial" w:cs="Arial"/>
          <w:color w:val="000000"/>
          <w:sz w:val="22"/>
          <w:szCs w:val="22"/>
        </w:rPr>
        <w:t xml:space="preserve"> a first violation, the mandatory minimum penalty shall be the administrative penalty imposed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pursuant to [</w:t>
      </w:r>
      <w:r w:rsidRPr="00135EFE">
        <w:rPr>
          <w:rFonts w:ascii="Arial" w:hAnsi="Arial" w:cs="Arial"/>
          <w:i/>
          <w:iCs/>
          <w:color w:val="000000"/>
          <w:sz w:val="22"/>
          <w:szCs w:val="22"/>
        </w:rPr>
        <w:t>insert citation to General Provision of Administration ordinance provided just prior</w:t>
      </w:r>
      <w:r w:rsidR="001B3E99" w:rsidRPr="00135EFE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i/>
          <w:iCs/>
          <w:color w:val="000000"/>
          <w:sz w:val="22"/>
          <w:szCs w:val="22"/>
        </w:rPr>
        <w:t>to this section of the document</w:t>
      </w:r>
      <w:r w:rsidRPr="00135EFE">
        <w:rPr>
          <w:rFonts w:ascii="Arial" w:hAnsi="Arial" w:cs="Arial"/>
          <w:color w:val="000000"/>
          <w:sz w:val="22"/>
          <w:szCs w:val="22"/>
        </w:rPr>
        <w:t>].</w:t>
      </w:r>
    </w:p>
    <w:p w:rsidR="00D23D50" w:rsidRPr="00135EFE" w:rsidRDefault="002D0514" w:rsidP="00D23D50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lastRenderedPageBreak/>
        <w:t xml:space="preserve">(b) </w:t>
      </w:r>
      <w:proofErr w:type="gramStart"/>
      <w:r w:rsidRPr="00135EFE">
        <w:rPr>
          <w:rFonts w:ascii="Arial" w:hAnsi="Arial" w:cs="Arial"/>
          <w:color w:val="000000"/>
          <w:sz w:val="22"/>
          <w:szCs w:val="22"/>
        </w:rPr>
        <w:t>for</w:t>
      </w:r>
      <w:proofErr w:type="gramEnd"/>
      <w:r w:rsidRPr="00135EFE">
        <w:rPr>
          <w:rFonts w:ascii="Arial" w:hAnsi="Arial" w:cs="Arial"/>
          <w:color w:val="000000"/>
          <w:sz w:val="22"/>
          <w:szCs w:val="22"/>
        </w:rPr>
        <w:t xml:space="preserve"> a second violation in twelve (12) months the mandatory minimum penalty shall be the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appropriate administrative penalty in (a) above, plus suspension of the liquor license for three (3)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days.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D0514" w:rsidRPr="00135EFE" w:rsidRDefault="002D0514" w:rsidP="00D23D50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 xml:space="preserve">(c) </w:t>
      </w:r>
      <w:proofErr w:type="gramStart"/>
      <w:r w:rsidRPr="00135EFE">
        <w:rPr>
          <w:rFonts w:ascii="Arial" w:hAnsi="Arial" w:cs="Arial"/>
          <w:color w:val="000000"/>
          <w:sz w:val="22"/>
          <w:szCs w:val="22"/>
        </w:rPr>
        <w:t>for</w:t>
      </w:r>
      <w:proofErr w:type="gramEnd"/>
      <w:r w:rsidRPr="00135EFE">
        <w:rPr>
          <w:rFonts w:ascii="Arial" w:hAnsi="Arial" w:cs="Arial"/>
          <w:color w:val="000000"/>
          <w:sz w:val="22"/>
          <w:szCs w:val="22"/>
        </w:rPr>
        <w:t xml:space="preserve"> a third violation in twelve (12) months the mandatory minimum penalty shall be the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appropriate administrative penalty in (a) above plus suspension of the liquor license for eighteen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(18) days.</w:t>
      </w:r>
    </w:p>
    <w:p w:rsidR="00D0027C" w:rsidRPr="00135EFE" w:rsidRDefault="00D0027C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D0514" w:rsidRPr="00135EFE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135EFE">
        <w:rPr>
          <w:rFonts w:ascii="Arial" w:hAnsi="Arial" w:cs="Arial"/>
          <w:b/>
          <w:bCs/>
          <w:color w:val="000000"/>
          <w:sz w:val="22"/>
          <w:szCs w:val="22"/>
        </w:rPr>
        <w:t>Section 3.</w:t>
      </w:r>
      <w:proofErr w:type="gramEnd"/>
      <w:r w:rsidRPr="00135EF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Pr="00135EFE">
        <w:rPr>
          <w:rFonts w:ascii="Arial" w:hAnsi="Arial" w:cs="Arial"/>
          <w:b/>
          <w:bCs/>
          <w:color w:val="000000"/>
          <w:sz w:val="22"/>
          <w:szCs w:val="22"/>
        </w:rPr>
        <w:t>Revocation or Suspension.</w:t>
      </w:r>
      <w:proofErr w:type="gramEnd"/>
    </w:p>
    <w:p w:rsidR="00D23D50" w:rsidRPr="00135EFE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>Revocation or suspension of a license by the Council shall be preceded by a public hearing in accordance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with Minnesota Statute 340A.415. The City Council shall conduct the hearing. The hearing notice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shall be given at least ten (10) days prior to the hearing, include notice of the time and place of the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hearing, and shall state the nature of the charges against the licensee.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23D50" w:rsidRPr="00135EFE" w:rsidRDefault="00D23D50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0514" w:rsidRPr="00135EFE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>This ordinance shall take effect __________.</w:t>
      </w:r>
    </w:p>
    <w:p w:rsidR="00EF6050" w:rsidRPr="00135EFE" w:rsidRDefault="00EF6050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93224" w:rsidRPr="00135EFE" w:rsidRDefault="00E93224" w:rsidP="00D23D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D0514" w:rsidRPr="00135EFE" w:rsidRDefault="002D0514" w:rsidP="00D23D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EFE">
        <w:rPr>
          <w:rFonts w:ascii="Arial" w:hAnsi="Arial" w:cs="Arial"/>
          <w:b/>
          <w:bCs/>
          <w:color w:val="000000"/>
          <w:sz w:val="22"/>
          <w:szCs w:val="22"/>
        </w:rPr>
        <w:t>SAMPLE LIST OF ADMINISTRATIVE PENALTIES</w:t>
      </w:r>
    </w:p>
    <w:p w:rsidR="002D0514" w:rsidRPr="00135EFE" w:rsidRDefault="002D0514" w:rsidP="00D23D5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>(To be kept in City Manager</w:t>
      </w:r>
      <w:r w:rsidR="00D3063D" w:rsidRPr="00135EFE">
        <w:rPr>
          <w:rFonts w:ascii="Arial" w:hAnsi="Arial" w:cs="Arial"/>
          <w:color w:val="000000"/>
          <w:sz w:val="22"/>
          <w:szCs w:val="22"/>
        </w:rPr>
        <w:t>’</w:t>
      </w:r>
      <w:r w:rsidRPr="00135EFE">
        <w:rPr>
          <w:rFonts w:ascii="Arial" w:hAnsi="Arial" w:cs="Arial"/>
          <w:color w:val="000000"/>
          <w:sz w:val="22"/>
          <w:szCs w:val="22"/>
        </w:rPr>
        <w:t>s office)</w:t>
      </w:r>
    </w:p>
    <w:p w:rsidR="00D23D50" w:rsidRPr="00135EFE" w:rsidRDefault="00D23D50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D0514" w:rsidRPr="00135EFE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5EFE">
        <w:rPr>
          <w:rFonts w:ascii="Arial" w:hAnsi="Arial" w:cs="Arial"/>
          <w:b/>
          <w:bCs/>
          <w:color w:val="000000"/>
          <w:sz w:val="22"/>
          <w:szCs w:val="22"/>
        </w:rPr>
        <w:t xml:space="preserve">Alcohol Offense </w:t>
      </w:r>
      <w:r w:rsidR="00D23D50" w:rsidRPr="00135EF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23D50" w:rsidRPr="00135EF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23D50" w:rsidRPr="00135EF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5EFE">
        <w:rPr>
          <w:rFonts w:ascii="Arial" w:hAnsi="Arial" w:cs="Arial"/>
          <w:b/>
          <w:bCs/>
          <w:color w:val="000000"/>
          <w:sz w:val="22"/>
          <w:szCs w:val="22"/>
        </w:rPr>
        <w:t>Administrative Penalty</w:t>
      </w:r>
    </w:p>
    <w:p w:rsidR="002D0514" w:rsidRPr="00135EFE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 xml:space="preserve">Liquor license violations </w:t>
      </w:r>
      <w:r w:rsidR="00D23D50" w:rsidRPr="00135EFE">
        <w:rPr>
          <w:rFonts w:ascii="Arial" w:hAnsi="Arial" w:cs="Arial"/>
          <w:color w:val="000000"/>
          <w:sz w:val="22"/>
          <w:szCs w:val="22"/>
        </w:rPr>
        <w:tab/>
      </w:r>
      <w:r w:rsidR="00D23D50" w:rsidRPr="00135EFE">
        <w:rPr>
          <w:rFonts w:ascii="Arial" w:hAnsi="Arial" w:cs="Arial"/>
          <w:color w:val="000000"/>
          <w:sz w:val="22"/>
          <w:szCs w:val="22"/>
        </w:rPr>
        <w:tab/>
      </w:r>
      <w:r w:rsidRPr="00135EFE">
        <w:rPr>
          <w:rFonts w:ascii="Arial" w:hAnsi="Arial" w:cs="Arial"/>
          <w:color w:val="000000"/>
          <w:sz w:val="22"/>
          <w:szCs w:val="22"/>
        </w:rPr>
        <w:t>1st offense</w:t>
      </w:r>
      <w:r w:rsidR="00D23D50" w:rsidRPr="00135EFE">
        <w:rPr>
          <w:rFonts w:ascii="Arial" w:hAnsi="Arial" w:cs="Arial"/>
          <w:color w:val="000000"/>
          <w:sz w:val="22"/>
          <w:szCs w:val="22"/>
        </w:rPr>
        <w:t>:</w:t>
      </w:r>
      <w:r w:rsidRPr="00135EFE">
        <w:rPr>
          <w:rFonts w:ascii="Arial" w:hAnsi="Arial" w:cs="Arial"/>
          <w:color w:val="000000"/>
          <w:sz w:val="22"/>
          <w:szCs w:val="22"/>
        </w:rPr>
        <w:t xml:space="preserve"> $250</w:t>
      </w:r>
    </w:p>
    <w:p w:rsidR="002D0514" w:rsidRPr="00135EFE" w:rsidRDefault="002D0514" w:rsidP="00D23D50">
      <w:pPr>
        <w:autoSpaceDE w:val="0"/>
        <w:autoSpaceDN w:val="0"/>
        <w:adjustRightInd w:val="0"/>
        <w:ind w:left="288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>2nd offense</w:t>
      </w:r>
      <w:r w:rsidR="00D23D50" w:rsidRPr="00135EFE">
        <w:rPr>
          <w:rFonts w:ascii="Arial" w:hAnsi="Arial" w:cs="Arial"/>
          <w:color w:val="000000"/>
          <w:sz w:val="22"/>
          <w:szCs w:val="22"/>
        </w:rPr>
        <w:t>:</w:t>
      </w:r>
      <w:r w:rsidRPr="00135EFE">
        <w:rPr>
          <w:rFonts w:ascii="Arial" w:hAnsi="Arial" w:cs="Arial"/>
          <w:color w:val="000000"/>
          <w:sz w:val="22"/>
          <w:szCs w:val="22"/>
        </w:rPr>
        <w:t xml:space="preserve"> $500</w:t>
      </w:r>
    </w:p>
    <w:p w:rsidR="002D0514" w:rsidRPr="00135EFE" w:rsidRDefault="002D0514" w:rsidP="00D23D50">
      <w:pPr>
        <w:autoSpaceDE w:val="0"/>
        <w:autoSpaceDN w:val="0"/>
        <w:adjustRightInd w:val="0"/>
        <w:ind w:left="288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>3rd offense</w:t>
      </w:r>
      <w:r w:rsidR="00D23D50" w:rsidRPr="00135EFE">
        <w:rPr>
          <w:rFonts w:ascii="Arial" w:hAnsi="Arial" w:cs="Arial"/>
          <w:color w:val="000000"/>
          <w:sz w:val="22"/>
          <w:szCs w:val="22"/>
        </w:rPr>
        <w:t>:</w:t>
      </w:r>
      <w:r w:rsidRPr="00135EFE">
        <w:rPr>
          <w:rFonts w:ascii="Arial" w:hAnsi="Arial" w:cs="Arial"/>
          <w:color w:val="000000"/>
          <w:sz w:val="22"/>
          <w:szCs w:val="22"/>
        </w:rPr>
        <w:t xml:space="preserve"> $750</w:t>
      </w:r>
    </w:p>
    <w:p w:rsidR="002D0514" w:rsidRPr="00135EFE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0514" w:rsidRPr="00135EFE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0514" w:rsidRDefault="002D0514" w:rsidP="00EF60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MODEL II - Presumptive Civil Penalties</w:t>
      </w:r>
    </w:p>
    <w:p w:rsidR="00D0027C" w:rsidRDefault="00D0027C" w:rsidP="00EF60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2D0514" w:rsidRPr="00135EFE" w:rsidRDefault="002D0514" w:rsidP="00D3236C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>A. Purpose. The purpose of this Section is to establish a standard by which the City Council determines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the amount of civil fines, length of license suspensions and the propriety of revocations, and shall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apply to all premises licensed and individuals charged under this Chapter. These penalties are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presumed to be appropriate for every case; however, the Council may deviate in an individual case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where the Council finds that there exists substantial reasons making it more appropriate to deviate,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such as, but not limited to, a licensee</w:t>
      </w:r>
      <w:r w:rsidR="00D3063D" w:rsidRPr="00135EFE">
        <w:rPr>
          <w:rFonts w:ascii="Arial" w:hAnsi="Arial" w:cs="Arial"/>
          <w:color w:val="000000"/>
          <w:sz w:val="22"/>
          <w:szCs w:val="22"/>
        </w:rPr>
        <w:t>’</w:t>
      </w:r>
      <w:r w:rsidRPr="00135EFE">
        <w:rPr>
          <w:rFonts w:ascii="Arial" w:hAnsi="Arial" w:cs="Arial"/>
          <w:color w:val="000000"/>
          <w:sz w:val="22"/>
          <w:szCs w:val="22"/>
        </w:rPr>
        <w:t>s efforts in combination with the State or City to prevent the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sale of alcohol to minors. When deviating from these standards, the Council will provide written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findings that support the penalty selected.</w:t>
      </w:r>
    </w:p>
    <w:p w:rsidR="001B3E99" w:rsidRPr="00135EFE" w:rsidRDefault="001B3E99" w:rsidP="00D3236C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000000"/>
          <w:sz w:val="22"/>
          <w:szCs w:val="22"/>
        </w:rPr>
      </w:pPr>
    </w:p>
    <w:p w:rsidR="002D0514" w:rsidRPr="00135EFE" w:rsidRDefault="002D0514" w:rsidP="00D3236C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>B. Presumptive Penalties for Violations. The minimum penalties for convictions or violations must be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presumed as follows (unless specified, numbers below indicate consecutive days</w:t>
      </w:r>
      <w:r w:rsidR="00D3063D" w:rsidRPr="00135EFE">
        <w:rPr>
          <w:rFonts w:ascii="Arial" w:hAnsi="Arial" w:cs="Arial"/>
          <w:color w:val="000000"/>
          <w:sz w:val="22"/>
          <w:szCs w:val="22"/>
        </w:rPr>
        <w:t>’</w:t>
      </w:r>
      <w:r w:rsidRPr="00135EFE">
        <w:rPr>
          <w:rFonts w:ascii="Arial" w:hAnsi="Arial" w:cs="Arial"/>
          <w:color w:val="000000"/>
          <w:sz w:val="22"/>
          <w:szCs w:val="22"/>
        </w:rPr>
        <w:t xml:space="preserve"> suspension):</w:t>
      </w:r>
    </w:p>
    <w:p w:rsidR="00D3236C" w:rsidRPr="00135EFE" w:rsidRDefault="00D3236C" w:rsidP="00D3236C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9"/>
        <w:gridCol w:w="1519"/>
        <w:gridCol w:w="1611"/>
        <w:gridCol w:w="1525"/>
        <w:gridCol w:w="1402"/>
      </w:tblGrid>
      <w:tr w:rsidR="00E93224" w:rsidRPr="00135EFE" w:rsidTr="00D3236C">
        <w:tc>
          <w:tcPr>
            <w:tcW w:w="3618" w:type="dxa"/>
          </w:tcPr>
          <w:p w:rsidR="00E93224" w:rsidRPr="00135EFE" w:rsidRDefault="00E93224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4"/>
            <w:vAlign w:val="center"/>
          </w:tcPr>
          <w:p w:rsidR="00E93224" w:rsidRPr="00135EFE" w:rsidRDefault="00E93224" w:rsidP="00E932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Appearance</w:t>
            </w:r>
          </w:p>
        </w:tc>
      </w:tr>
      <w:tr w:rsidR="00E93224" w:rsidRPr="00135EFE" w:rsidTr="00D3236C">
        <w:tc>
          <w:tcPr>
            <w:tcW w:w="3618" w:type="dxa"/>
          </w:tcPr>
          <w:p w:rsidR="00E93224" w:rsidRPr="00135EFE" w:rsidRDefault="00E93224" w:rsidP="006E6C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Type of Violation</w:t>
            </w:r>
          </w:p>
        </w:tc>
        <w:tc>
          <w:tcPr>
            <w:tcW w:w="1530" w:type="dxa"/>
            <w:vAlign w:val="center"/>
          </w:tcPr>
          <w:p w:rsidR="00E93224" w:rsidRPr="00135EFE" w:rsidRDefault="00E93224" w:rsidP="000F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1st</w:t>
            </w:r>
          </w:p>
        </w:tc>
        <w:tc>
          <w:tcPr>
            <w:tcW w:w="1620" w:type="dxa"/>
            <w:vAlign w:val="center"/>
          </w:tcPr>
          <w:p w:rsidR="00E93224" w:rsidRPr="00135EFE" w:rsidRDefault="00E93224" w:rsidP="000F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2nd </w:t>
            </w:r>
          </w:p>
        </w:tc>
        <w:tc>
          <w:tcPr>
            <w:tcW w:w="1530" w:type="dxa"/>
            <w:vAlign w:val="center"/>
          </w:tcPr>
          <w:p w:rsidR="00E93224" w:rsidRPr="00135EFE" w:rsidRDefault="000F16E7" w:rsidP="000F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3rd</w:t>
            </w:r>
          </w:p>
        </w:tc>
        <w:tc>
          <w:tcPr>
            <w:tcW w:w="1278" w:type="dxa"/>
            <w:vAlign w:val="center"/>
          </w:tcPr>
          <w:p w:rsidR="00E93224" w:rsidRPr="00135EFE" w:rsidRDefault="000F16E7" w:rsidP="000F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4th</w:t>
            </w:r>
          </w:p>
        </w:tc>
      </w:tr>
      <w:tr w:rsidR="000F16E7" w:rsidRPr="00135EFE" w:rsidTr="00D3236C">
        <w:tc>
          <w:tcPr>
            <w:tcW w:w="3618" w:type="dxa"/>
          </w:tcPr>
          <w:p w:rsidR="000F16E7" w:rsidRPr="00135EFE" w:rsidRDefault="000F16E7" w:rsidP="004946AD">
            <w:p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1. Commission of a felony related to the licensed activity.</w:t>
            </w:r>
          </w:p>
        </w:tc>
        <w:tc>
          <w:tcPr>
            <w:tcW w:w="1530" w:type="dxa"/>
            <w:vAlign w:val="center"/>
          </w:tcPr>
          <w:p w:rsidR="000F16E7" w:rsidRPr="00135EFE" w:rsidRDefault="000F16E7" w:rsidP="000F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Revocation</w:t>
            </w:r>
          </w:p>
        </w:tc>
        <w:tc>
          <w:tcPr>
            <w:tcW w:w="1620" w:type="dxa"/>
            <w:vAlign w:val="center"/>
          </w:tcPr>
          <w:p w:rsidR="000F16E7" w:rsidRPr="00135EFE" w:rsidRDefault="000F16E7" w:rsidP="000F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530" w:type="dxa"/>
            <w:vAlign w:val="center"/>
          </w:tcPr>
          <w:p w:rsidR="000F16E7" w:rsidRPr="00135EFE" w:rsidRDefault="000F16E7" w:rsidP="000F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8" w:type="dxa"/>
            <w:vAlign w:val="center"/>
          </w:tcPr>
          <w:p w:rsidR="000F16E7" w:rsidRPr="00135EFE" w:rsidRDefault="000F16E7" w:rsidP="000F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E93224" w:rsidRPr="00135EFE" w:rsidTr="00D3236C">
        <w:tc>
          <w:tcPr>
            <w:tcW w:w="3618" w:type="dxa"/>
          </w:tcPr>
          <w:p w:rsidR="00E93224" w:rsidRPr="00135EFE" w:rsidRDefault="00E93224" w:rsidP="004946AD">
            <w:p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2. Sale of alcoholic beverages while license is under</w:t>
            </w:r>
            <w:r w:rsidR="00440888" w:rsidRPr="00135EFE">
              <w:rPr>
                <w:rFonts w:ascii="Arial" w:hAnsi="Arial" w:cs="Arial"/>
                <w:color w:val="000000"/>
                <w:sz w:val="22"/>
                <w:szCs w:val="22"/>
              </w:rPr>
              <w:t xml:space="preserve"> suspension.</w:t>
            </w:r>
          </w:p>
        </w:tc>
        <w:tc>
          <w:tcPr>
            <w:tcW w:w="1530" w:type="dxa"/>
            <w:vAlign w:val="center"/>
          </w:tcPr>
          <w:p w:rsidR="00E93224" w:rsidRPr="00135EFE" w:rsidRDefault="00440888" w:rsidP="000F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Revocation</w:t>
            </w:r>
          </w:p>
        </w:tc>
        <w:tc>
          <w:tcPr>
            <w:tcW w:w="1620" w:type="dxa"/>
            <w:vAlign w:val="center"/>
          </w:tcPr>
          <w:p w:rsidR="00E93224" w:rsidRPr="00135EFE" w:rsidRDefault="00F539E3" w:rsidP="000F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530" w:type="dxa"/>
            <w:vAlign w:val="center"/>
          </w:tcPr>
          <w:p w:rsidR="00E93224" w:rsidRPr="00135EFE" w:rsidRDefault="00F539E3" w:rsidP="000F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8" w:type="dxa"/>
            <w:vAlign w:val="center"/>
          </w:tcPr>
          <w:p w:rsidR="00E93224" w:rsidRPr="00135EFE" w:rsidRDefault="00F539E3" w:rsidP="000F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E93224" w:rsidRPr="00135EFE" w:rsidTr="00D3236C">
        <w:tc>
          <w:tcPr>
            <w:tcW w:w="3618" w:type="dxa"/>
          </w:tcPr>
          <w:p w:rsidR="00E93224" w:rsidRPr="00135EFE" w:rsidRDefault="00440888" w:rsidP="004946AD">
            <w:p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Sale/purchase of alcoholic beverages</w:t>
            </w:r>
            <w:r w:rsidR="00F539E3" w:rsidRPr="00135E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to/by under-age-</w:t>
            </w:r>
            <w:r w:rsidR="00F539E3" w:rsidRPr="00135E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person.</w:t>
            </w:r>
          </w:p>
        </w:tc>
        <w:tc>
          <w:tcPr>
            <w:tcW w:w="1530" w:type="dxa"/>
            <w:vAlign w:val="center"/>
          </w:tcPr>
          <w:p w:rsidR="00E93224" w:rsidRPr="00135EFE" w:rsidRDefault="00440888" w:rsidP="004408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$250</w:t>
            </w:r>
          </w:p>
        </w:tc>
        <w:tc>
          <w:tcPr>
            <w:tcW w:w="1620" w:type="dxa"/>
            <w:vAlign w:val="center"/>
          </w:tcPr>
          <w:p w:rsidR="00E93224" w:rsidRPr="00135EFE" w:rsidRDefault="00440888" w:rsidP="000F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$500 &amp; </w:t>
            </w:r>
            <w:r w:rsidR="00E93224" w:rsidRPr="00135E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3-day</w:t>
            </w:r>
            <w:r w:rsidRPr="00135E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suspension</w:t>
            </w:r>
          </w:p>
        </w:tc>
        <w:tc>
          <w:tcPr>
            <w:tcW w:w="1530" w:type="dxa"/>
            <w:vAlign w:val="center"/>
          </w:tcPr>
          <w:p w:rsidR="00E93224" w:rsidRPr="00135EFE" w:rsidRDefault="00440888" w:rsidP="000F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$750 &amp;18-day </w:t>
            </w:r>
            <w:r w:rsidRPr="00135E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suspension</w:t>
            </w:r>
          </w:p>
        </w:tc>
        <w:tc>
          <w:tcPr>
            <w:tcW w:w="1278" w:type="dxa"/>
            <w:vAlign w:val="center"/>
          </w:tcPr>
          <w:p w:rsidR="00E93224" w:rsidRPr="00135EFE" w:rsidRDefault="00F539E3" w:rsidP="000F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Revocation</w:t>
            </w:r>
          </w:p>
        </w:tc>
      </w:tr>
      <w:tr w:rsidR="00E93224" w:rsidRPr="00135EFE" w:rsidTr="00D3236C">
        <w:tc>
          <w:tcPr>
            <w:tcW w:w="3618" w:type="dxa"/>
          </w:tcPr>
          <w:p w:rsidR="00E93224" w:rsidRPr="00135EFE" w:rsidRDefault="00F539E3" w:rsidP="004946AD">
            <w:p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4. Sale of alcoholic beverages to obviously intoxicated person.</w:t>
            </w:r>
          </w:p>
        </w:tc>
        <w:tc>
          <w:tcPr>
            <w:tcW w:w="1530" w:type="dxa"/>
            <w:vAlign w:val="center"/>
          </w:tcPr>
          <w:p w:rsidR="00E93224" w:rsidRPr="00135EFE" w:rsidRDefault="00F539E3" w:rsidP="000F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$250</w:t>
            </w:r>
          </w:p>
        </w:tc>
        <w:tc>
          <w:tcPr>
            <w:tcW w:w="1620" w:type="dxa"/>
            <w:vAlign w:val="center"/>
          </w:tcPr>
          <w:p w:rsidR="00E93224" w:rsidRPr="00135EFE" w:rsidRDefault="00F539E3" w:rsidP="000F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$500 &amp; 3-day suspension</w:t>
            </w:r>
          </w:p>
        </w:tc>
        <w:tc>
          <w:tcPr>
            <w:tcW w:w="1530" w:type="dxa"/>
            <w:vAlign w:val="center"/>
          </w:tcPr>
          <w:p w:rsidR="00E93224" w:rsidRPr="00135EFE" w:rsidRDefault="00F539E3" w:rsidP="000F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$750 &amp;18-day suspension</w:t>
            </w:r>
          </w:p>
        </w:tc>
        <w:tc>
          <w:tcPr>
            <w:tcW w:w="1278" w:type="dxa"/>
            <w:vAlign w:val="center"/>
          </w:tcPr>
          <w:p w:rsidR="00E93224" w:rsidRPr="00135EFE" w:rsidRDefault="00621E83" w:rsidP="000F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Revocation</w:t>
            </w:r>
          </w:p>
        </w:tc>
      </w:tr>
      <w:tr w:rsidR="00E93224" w:rsidRPr="00135EFE" w:rsidTr="00D3236C">
        <w:tc>
          <w:tcPr>
            <w:tcW w:w="3618" w:type="dxa"/>
          </w:tcPr>
          <w:p w:rsidR="00E93224" w:rsidRPr="00135EFE" w:rsidRDefault="00D3236C" w:rsidP="004946AD">
            <w:p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5. After-</w:t>
            </w:r>
            <w:r w:rsidR="00621E83" w:rsidRPr="00135EFE">
              <w:rPr>
                <w:rFonts w:ascii="Arial" w:hAnsi="Arial" w:cs="Arial"/>
                <w:color w:val="000000"/>
                <w:sz w:val="22"/>
                <w:szCs w:val="22"/>
              </w:rPr>
              <w:t>hours sale of alcoholic beverages.</w:t>
            </w:r>
          </w:p>
        </w:tc>
        <w:tc>
          <w:tcPr>
            <w:tcW w:w="1530" w:type="dxa"/>
            <w:vAlign w:val="center"/>
          </w:tcPr>
          <w:p w:rsidR="00E93224" w:rsidRPr="00135EFE" w:rsidRDefault="00621E83" w:rsidP="000F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vAlign w:val="center"/>
          </w:tcPr>
          <w:p w:rsidR="00E93224" w:rsidRPr="00135EFE" w:rsidRDefault="00621E83" w:rsidP="000F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0" w:type="dxa"/>
            <w:vAlign w:val="center"/>
          </w:tcPr>
          <w:p w:rsidR="00E93224" w:rsidRPr="00135EFE" w:rsidRDefault="00621E83" w:rsidP="000F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8" w:type="dxa"/>
            <w:vAlign w:val="center"/>
          </w:tcPr>
          <w:p w:rsidR="00E93224" w:rsidRPr="00135EFE" w:rsidRDefault="00621E83" w:rsidP="000F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Revocation</w:t>
            </w:r>
          </w:p>
        </w:tc>
      </w:tr>
      <w:tr w:rsidR="00621E83" w:rsidRPr="00135EFE" w:rsidTr="00D3236C">
        <w:tc>
          <w:tcPr>
            <w:tcW w:w="3618" w:type="dxa"/>
          </w:tcPr>
          <w:p w:rsidR="00621E83" w:rsidRPr="00135EFE" w:rsidRDefault="00D3236C" w:rsidP="004946AD">
            <w:p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6. After-</w:t>
            </w:r>
            <w:r w:rsidR="00621E83" w:rsidRPr="00135EFE">
              <w:rPr>
                <w:rFonts w:ascii="Arial" w:hAnsi="Arial" w:cs="Arial"/>
                <w:color w:val="000000"/>
                <w:sz w:val="22"/>
                <w:szCs w:val="22"/>
              </w:rPr>
              <w:t>hours display or consumption of alcoholic beverages.</w:t>
            </w:r>
          </w:p>
        </w:tc>
        <w:tc>
          <w:tcPr>
            <w:tcW w:w="1530" w:type="dxa"/>
            <w:vAlign w:val="center"/>
          </w:tcPr>
          <w:p w:rsidR="00621E83" w:rsidRPr="00135EFE" w:rsidRDefault="00621E83" w:rsidP="006E6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vAlign w:val="center"/>
          </w:tcPr>
          <w:p w:rsidR="00621E83" w:rsidRPr="00135EFE" w:rsidRDefault="00621E83" w:rsidP="006E6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0" w:type="dxa"/>
            <w:vAlign w:val="center"/>
          </w:tcPr>
          <w:p w:rsidR="00621E83" w:rsidRPr="00135EFE" w:rsidRDefault="00621E83" w:rsidP="006E6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8" w:type="dxa"/>
            <w:vAlign w:val="center"/>
          </w:tcPr>
          <w:p w:rsidR="00621E83" w:rsidRPr="00135EFE" w:rsidRDefault="00621E83" w:rsidP="006E6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Revocation</w:t>
            </w:r>
          </w:p>
        </w:tc>
      </w:tr>
      <w:tr w:rsidR="00621E83" w:rsidRPr="00135EFE" w:rsidTr="00D3236C">
        <w:tc>
          <w:tcPr>
            <w:tcW w:w="3618" w:type="dxa"/>
          </w:tcPr>
          <w:p w:rsidR="00621E83" w:rsidRPr="00135EFE" w:rsidRDefault="00621E83" w:rsidP="004946AD">
            <w:p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7. Refusal to allow City inspectors or Police admission to inspect premises.</w:t>
            </w:r>
          </w:p>
        </w:tc>
        <w:tc>
          <w:tcPr>
            <w:tcW w:w="1530" w:type="dxa"/>
            <w:vAlign w:val="center"/>
          </w:tcPr>
          <w:p w:rsidR="00621E83" w:rsidRPr="00135EFE" w:rsidRDefault="00621E83" w:rsidP="000F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vAlign w:val="center"/>
          </w:tcPr>
          <w:p w:rsidR="00621E83" w:rsidRPr="00135EFE" w:rsidRDefault="00621E83" w:rsidP="000F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0" w:type="dxa"/>
            <w:vAlign w:val="center"/>
          </w:tcPr>
          <w:p w:rsidR="00621E83" w:rsidRPr="00135EFE" w:rsidRDefault="00621E83" w:rsidP="000F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Revocation</w:t>
            </w:r>
          </w:p>
        </w:tc>
        <w:tc>
          <w:tcPr>
            <w:tcW w:w="1278" w:type="dxa"/>
            <w:vAlign w:val="center"/>
          </w:tcPr>
          <w:p w:rsidR="00621E83" w:rsidRPr="00135EFE" w:rsidRDefault="00621E83" w:rsidP="000F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621E83" w:rsidRPr="00135EFE" w:rsidTr="00D3236C">
        <w:tc>
          <w:tcPr>
            <w:tcW w:w="3618" w:type="dxa"/>
          </w:tcPr>
          <w:p w:rsidR="00621E83" w:rsidRPr="00135EFE" w:rsidRDefault="00621E83" w:rsidP="004946AD">
            <w:p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8. Illegal gambling on premises.</w:t>
            </w:r>
          </w:p>
        </w:tc>
        <w:tc>
          <w:tcPr>
            <w:tcW w:w="1530" w:type="dxa"/>
            <w:vAlign w:val="center"/>
          </w:tcPr>
          <w:p w:rsidR="00621E83" w:rsidRPr="00135EFE" w:rsidRDefault="00621E83" w:rsidP="00621E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620" w:type="dxa"/>
            <w:vAlign w:val="center"/>
          </w:tcPr>
          <w:p w:rsidR="00621E83" w:rsidRPr="00135EFE" w:rsidRDefault="00621E83" w:rsidP="000F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0" w:type="dxa"/>
            <w:vAlign w:val="center"/>
          </w:tcPr>
          <w:p w:rsidR="00621E83" w:rsidRPr="00135EFE" w:rsidRDefault="00621E83" w:rsidP="000F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8" w:type="dxa"/>
            <w:vAlign w:val="center"/>
          </w:tcPr>
          <w:p w:rsidR="00621E83" w:rsidRPr="00135EFE" w:rsidRDefault="00621E83" w:rsidP="000F1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Revocation</w:t>
            </w:r>
          </w:p>
        </w:tc>
      </w:tr>
      <w:tr w:rsidR="00621E83" w:rsidRPr="00135EFE" w:rsidTr="00D3236C">
        <w:tc>
          <w:tcPr>
            <w:tcW w:w="3618" w:type="dxa"/>
          </w:tcPr>
          <w:p w:rsidR="00621E83" w:rsidRPr="00135EFE" w:rsidRDefault="00621E83" w:rsidP="004946AD">
            <w:p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9. Failure to take reasonable steps to stop person from leaving premises with alcoholic beverages.</w:t>
            </w:r>
          </w:p>
        </w:tc>
        <w:tc>
          <w:tcPr>
            <w:tcW w:w="1530" w:type="dxa"/>
            <w:vAlign w:val="center"/>
          </w:tcPr>
          <w:p w:rsidR="00621E83" w:rsidRPr="00135EFE" w:rsidRDefault="00621E83" w:rsidP="006E6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vAlign w:val="center"/>
          </w:tcPr>
          <w:p w:rsidR="00621E83" w:rsidRPr="00135EFE" w:rsidRDefault="00621E83" w:rsidP="006E6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0" w:type="dxa"/>
            <w:vAlign w:val="center"/>
          </w:tcPr>
          <w:p w:rsidR="00621E83" w:rsidRPr="00135EFE" w:rsidRDefault="00621E83" w:rsidP="006E6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8" w:type="dxa"/>
            <w:vAlign w:val="center"/>
          </w:tcPr>
          <w:p w:rsidR="00621E83" w:rsidRPr="00135EFE" w:rsidRDefault="00621E83" w:rsidP="006E6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EFE">
              <w:rPr>
                <w:rFonts w:ascii="Arial" w:hAnsi="Arial" w:cs="Arial"/>
                <w:color w:val="000000"/>
                <w:sz w:val="22"/>
                <w:szCs w:val="22"/>
              </w:rPr>
              <w:t>Revocation</w:t>
            </w:r>
          </w:p>
        </w:tc>
      </w:tr>
    </w:tbl>
    <w:p w:rsidR="002D0514" w:rsidRPr="00135EFE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135EFE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F6050" w:rsidRPr="00135EFE" w:rsidRDefault="00EF605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35EFE"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2D0514" w:rsidRPr="007677DA" w:rsidRDefault="00EF6050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7677DA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 xml:space="preserve">Appendix C: </w:t>
      </w:r>
      <w:r w:rsidR="002D0514" w:rsidRPr="007677DA">
        <w:rPr>
          <w:rFonts w:ascii="Arial" w:hAnsi="Arial" w:cs="Arial"/>
          <w:b/>
          <w:bCs/>
          <w:color w:val="000000"/>
          <w:sz w:val="32"/>
          <w:szCs w:val="32"/>
        </w:rPr>
        <w:t>Operation Checklist</w:t>
      </w:r>
    </w:p>
    <w:p w:rsidR="00EF6050" w:rsidRDefault="00EF6050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The following is a step-by-step checklist for compliance checks operations.</w:t>
      </w:r>
    </w:p>
    <w:p w:rsidR="00EF6050" w:rsidRDefault="00EF6050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Operation Plan/Checklist</w:t>
      </w:r>
    </w:p>
    <w:p w:rsidR="000E60FB" w:rsidRDefault="000E60FB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2D0514" w:rsidRDefault="002D0514" w:rsidP="00067A2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67A2D">
        <w:rPr>
          <w:rFonts w:ascii="Arial" w:hAnsi="Arial" w:cs="Arial"/>
          <w:color w:val="000000"/>
          <w:sz w:val="20"/>
          <w:szCs w:val="20"/>
        </w:rPr>
        <w:t>Determine type of compliance check</w:t>
      </w:r>
    </w:p>
    <w:p w:rsidR="00806FB0" w:rsidRPr="00067A2D" w:rsidRDefault="00806FB0" w:rsidP="00806FB0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D0514" w:rsidRDefault="002D0514" w:rsidP="00067A2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67A2D">
        <w:rPr>
          <w:rFonts w:ascii="Arial" w:hAnsi="Arial" w:cs="Arial"/>
          <w:color w:val="000000"/>
          <w:sz w:val="20"/>
          <w:szCs w:val="20"/>
        </w:rPr>
        <w:t>Review existing ordinances</w:t>
      </w:r>
    </w:p>
    <w:p w:rsidR="00806FB0" w:rsidRPr="00806FB0" w:rsidRDefault="00806FB0" w:rsidP="00806FB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D0514" w:rsidRDefault="002D0514" w:rsidP="00067A2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67A2D">
        <w:rPr>
          <w:rFonts w:ascii="Arial" w:hAnsi="Arial" w:cs="Arial"/>
          <w:color w:val="000000"/>
          <w:sz w:val="20"/>
          <w:szCs w:val="20"/>
        </w:rPr>
        <w:t>Revise ordinances (optional)</w:t>
      </w:r>
    </w:p>
    <w:p w:rsidR="00806FB0" w:rsidRPr="00806FB0" w:rsidRDefault="00806FB0" w:rsidP="00806FB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D0514" w:rsidRDefault="002D0514" w:rsidP="00067A2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67A2D">
        <w:rPr>
          <w:rFonts w:ascii="Arial" w:hAnsi="Arial" w:cs="Arial"/>
          <w:color w:val="000000"/>
          <w:sz w:val="20"/>
          <w:szCs w:val="20"/>
        </w:rPr>
        <w:t>Make decisions regarding:</w:t>
      </w:r>
    </w:p>
    <w:p w:rsidR="002D0514" w:rsidRPr="00067A2D" w:rsidRDefault="002D0514" w:rsidP="00067A2D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67A2D">
        <w:rPr>
          <w:rFonts w:ascii="Arial" w:hAnsi="Arial" w:cs="Arial"/>
          <w:color w:val="000000"/>
          <w:sz w:val="20"/>
          <w:szCs w:val="20"/>
        </w:rPr>
        <w:t>Type of alcohol to purchase</w:t>
      </w:r>
    </w:p>
    <w:p w:rsidR="002D0514" w:rsidRPr="00067A2D" w:rsidRDefault="002D0514" w:rsidP="00067A2D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67A2D">
        <w:rPr>
          <w:rFonts w:ascii="Arial" w:hAnsi="Arial" w:cs="Arial"/>
          <w:color w:val="000000"/>
          <w:sz w:val="20"/>
          <w:szCs w:val="20"/>
        </w:rPr>
        <w:t>One vs. two officers</w:t>
      </w:r>
    </w:p>
    <w:p w:rsidR="002D0514" w:rsidRPr="00067A2D" w:rsidRDefault="002D0514" w:rsidP="00067A2D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67A2D">
        <w:rPr>
          <w:rFonts w:ascii="Arial" w:hAnsi="Arial" w:cs="Arial"/>
          <w:color w:val="000000"/>
          <w:sz w:val="20"/>
          <w:szCs w:val="20"/>
        </w:rPr>
        <w:t>One vs. multiple buyers</w:t>
      </w:r>
    </w:p>
    <w:p w:rsidR="002D0514" w:rsidRPr="00067A2D" w:rsidRDefault="002D0514" w:rsidP="00067A2D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67A2D">
        <w:rPr>
          <w:rFonts w:ascii="Arial" w:hAnsi="Arial" w:cs="Arial"/>
          <w:color w:val="000000"/>
          <w:sz w:val="20"/>
          <w:szCs w:val="20"/>
        </w:rPr>
        <w:t>Viewing the buyer(s)</w:t>
      </w:r>
    </w:p>
    <w:p w:rsidR="002D0514" w:rsidRPr="00067A2D" w:rsidRDefault="002D0514" w:rsidP="00067A2D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67A2D">
        <w:rPr>
          <w:rFonts w:ascii="Arial" w:hAnsi="Arial" w:cs="Arial"/>
          <w:color w:val="000000"/>
          <w:sz w:val="20"/>
          <w:szCs w:val="20"/>
        </w:rPr>
        <w:t>Buyer compensation (paid vs. volunteer)</w:t>
      </w:r>
    </w:p>
    <w:p w:rsidR="002D0514" w:rsidRDefault="002D0514" w:rsidP="00067A2D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67A2D">
        <w:rPr>
          <w:rFonts w:ascii="Arial" w:hAnsi="Arial" w:cs="Arial"/>
          <w:color w:val="000000"/>
          <w:sz w:val="20"/>
          <w:szCs w:val="20"/>
        </w:rPr>
        <w:t>Immediate vs. delayed post-buy attempt contact</w:t>
      </w:r>
    </w:p>
    <w:p w:rsidR="00806FB0" w:rsidRPr="00067A2D" w:rsidRDefault="00806FB0" w:rsidP="00806FB0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0"/>
          <w:szCs w:val="20"/>
        </w:rPr>
      </w:pPr>
    </w:p>
    <w:p w:rsidR="002D0514" w:rsidRDefault="002D0514" w:rsidP="00067A2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67A2D">
        <w:rPr>
          <w:rFonts w:ascii="Arial" w:hAnsi="Arial" w:cs="Arial"/>
          <w:color w:val="000000"/>
          <w:sz w:val="20"/>
          <w:szCs w:val="20"/>
        </w:rPr>
        <w:t>Select sites to be checked</w:t>
      </w:r>
    </w:p>
    <w:p w:rsidR="00806FB0" w:rsidRPr="00067A2D" w:rsidRDefault="00806FB0" w:rsidP="00806FB0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D0514" w:rsidRDefault="002D0514" w:rsidP="00067A2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67A2D">
        <w:rPr>
          <w:rFonts w:ascii="Arial" w:hAnsi="Arial" w:cs="Arial"/>
          <w:color w:val="000000"/>
          <w:sz w:val="20"/>
          <w:szCs w:val="20"/>
        </w:rPr>
        <w:t>Review plan with the Prosecuting Attorney and the city council/licensing authority</w:t>
      </w:r>
    </w:p>
    <w:p w:rsidR="00806FB0" w:rsidRPr="00806FB0" w:rsidRDefault="00806FB0" w:rsidP="00806FB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D0514" w:rsidRDefault="002D0514" w:rsidP="00067A2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67A2D">
        <w:rPr>
          <w:rFonts w:ascii="Arial" w:hAnsi="Arial" w:cs="Arial"/>
          <w:color w:val="000000"/>
          <w:sz w:val="20"/>
          <w:szCs w:val="20"/>
        </w:rPr>
        <w:t>Notify businesses</w:t>
      </w:r>
    </w:p>
    <w:p w:rsidR="00806FB0" w:rsidRPr="00806FB0" w:rsidRDefault="00806FB0" w:rsidP="00806FB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D0514" w:rsidRDefault="002D0514" w:rsidP="00067A2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67A2D">
        <w:rPr>
          <w:rFonts w:ascii="Arial" w:hAnsi="Arial" w:cs="Arial"/>
          <w:color w:val="000000"/>
          <w:sz w:val="20"/>
          <w:szCs w:val="20"/>
        </w:rPr>
        <w:t>Notify community</w:t>
      </w:r>
    </w:p>
    <w:p w:rsidR="00806FB0" w:rsidRPr="00806FB0" w:rsidRDefault="00806FB0" w:rsidP="00806FB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D0514" w:rsidRPr="00067A2D" w:rsidRDefault="002D0514" w:rsidP="00067A2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67A2D">
        <w:rPr>
          <w:rFonts w:ascii="Arial" w:hAnsi="Arial" w:cs="Arial"/>
          <w:color w:val="000000"/>
          <w:sz w:val="20"/>
          <w:szCs w:val="20"/>
        </w:rPr>
        <w:t>Hire and train buyers</w:t>
      </w:r>
    </w:p>
    <w:p w:rsidR="002D0514" w:rsidRPr="00067A2D" w:rsidRDefault="002D0514" w:rsidP="00067A2D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67A2D">
        <w:rPr>
          <w:rFonts w:ascii="Arial" w:hAnsi="Arial" w:cs="Arial"/>
          <w:color w:val="000000"/>
          <w:sz w:val="20"/>
          <w:szCs w:val="20"/>
        </w:rPr>
        <w:t>Advertise/recruit buyer applicants</w:t>
      </w:r>
    </w:p>
    <w:p w:rsidR="00806FB0" w:rsidRDefault="002D0514" w:rsidP="00806FB0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67A2D">
        <w:rPr>
          <w:rFonts w:ascii="Arial" w:hAnsi="Arial" w:cs="Arial"/>
          <w:color w:val="000000"/>
          <w:sz w:val="20"/>
          <w:szCs w:val="20"/>
        </w:rPr>
        <w:t>Recruit and schedule age assessment panel members (optional)</w:t>
      </w:r>
    </w:p>
    <w:p w:rsidR="00806FB0" w:rsidRDefault="002D0514" w:rsidP="00806FB0">
      <w:pPr>
        <w:pStyle w:val="ListParagraph"/>
        <w:numPr>
          <w:ilvl w:val="2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06FB0">
        <w:rPr>
          <w:rFonts w:ascii="Arial" w:hAnsi="Arial" w:cs="Arial"/>
          <w:color w:val="000000"/>
          <w:sz w:val="20"/>
          <w:szCs w:val="20"/>
        </w:rPr>
        <w:t>Hold age assessment panel</w:t>
      </w:r>
    </w:p>
    <w:p w:rsidR="002D0514" w:rsidRPr="00806FB0" w:rsidRDefault="002D0514" w:rsidP="00806FB0">
      <w:pPr>
        <w:pStyle w:val="ListParagraph"/>
        <w:numPr>
          <w:ilvl w:val="2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06FB0">
        <w:rPr>
          <w:rFonts w:ascii="Arial" w:hAnsi="Arial" w:cs="Arial"/>
          <w:color w:val="000000"/>
          <w:sz w:val="20"/>
          <w:szCs w:val="20"/>
        </w:rPr>
        <w:t>Select and hire buyers based on results of assessment panel</w:t>
      </w:r>
    </w:p>
    <w:p w:rsidR="002D0514" w:rsidRDefault="002D0514" w:rsidP="00067A2D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67A2D">
        <w:rPr>
          <w:rFonts w:ascii="Arial" w:hAnsi="Arial" w:cs="Arial"/>
          <w:color w:val="000000"/>
          <w:sz w:val="20"/>
          <w:szCs w:val="20"/>
        </w:rPr>
        <w:t>Train buyers</w:t>
      </w:r>
    </w:p>
    <w:p w:rsidR="00806FB0" w:rsidRPr="00067A2D" w:rsidRDefault="00806FB0" w:rsidP="00806FB0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0"/>
          <w:szCs w:val="20"/>
        </w:rPr>
      </w:pPr>
    </w:p>
    <w:p w:rsidR="002D0514" w:rsidRPr="00067A2D" w:rsidRDefault="002D0514" w:rsidP="00067A2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67A2D">
        <w:rPr>
          <w:rFonts w:ascii="Arial" w:hAnsi="Arial" w:cs="Arial"/>
          <w:color w:val="000000"/>
          <w:sz w:val="20"/>
          <w:szCs w:val="20"/>
        </w:rPr>
        <w:t>Logistics</w:t>
      </w:r>
    </w:p>
    <w:p w:rsidR="002D0514" w:rsidRPr="00067A2D" w:rsidRDefault="002D0514" w:rsidP="00067A2D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67A2D">
        <w:rPr>
          <w:rFonts w:ascii="Arial" w:hAnsi="Arial" w:cs="Arial"/>
          <w:color w:val="000000"/>
          <w:sz w:val="20"/>
          <w:szCs w:val="20"/>
        </w:rPr>
        <w:t>Prepare site packets</w:t>
      </w:r>
    </w:p>
    <w:p w:rsidR="002D0514" w:rsidRPr="00067A2D" w:rsidRDefault="002D0514" w:rsidP="00067A2D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67A2D">
        <w:rPr>
          <w:rFonts w:ascii="Arial" w:hAnsi="Arial" w:cs="Arial"/>
          <w:color w:val="000000"/>
          <w:sz w:val="20"/>
          <w:szCs w:val="20"/>
        </w:rPr>
        <w:t>Plan routes – establish target lists with specified criteria (random, region, etc.)</w:t>
      </w:r>
    </w:p>
    <w:p w:rsidR="002D0514" w:rsidRPr="00067A2D" w:rsidRDefault="002D0514" w:rsidP="00067A2D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67A2D">
        <w:rPr>
          <w:rFonts w:ascii="Arial" w:hAnsi="Arial" w:cs="Arial"/>
          <w:color w:val="000000"/>
          <w:sz w:val="20"/>
          <w:szCs w:val="20"/>
        </w:rPr>
        <w:t>Schedule buyers and officer(s)</w:t>
      </w:r>
    </w:p>
    <w:p w:rsidR="002D0514" w:rsidRDefault="002D0514" w:rsidP="00067A2D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67A2D">
        <w:rPr>
          <w:rFonts w:ascii="Arial" w:hAnsi="Arial" w:cs="Arial"/>
          <w:color w:val="000000"/>
          <w:sz w:val="20"/>
          <w:szCs w:val="20"/>
        </w:rPr>
        <w:t>Obtain and document cash for purchases</w:t>
      </w:r>
    </w:p>
    <w:p w:rsidR="00806FB0" w:rsidRPr="00067A2D" w:rsidRDefault="00806FB0" w:rsidP="00806FB0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0"/>
          <w:szCs w:val="20"/>
        </w:rPr>
      </w:pPr>
    </w:p>
    <w:p w:rsidR="002D0514" w:rsidRDefault="002D0514" w:rsidP="00067A2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67A2D">
        <w:rPr>
          <w:rFonts w:ascii="Arial" w:hAnsi="Arial" w:cs="Arial"/>
          <w:color w:val="000000"/>
          <w:sz w:val="20"/>
          <w:szCs w:val="20"/>
        </w:rPr>
        <w:t>Implement the compliance check according to protocol</w:t>
      </w:r>
    </w:p>
    <w:p w:rsidR="00806FB0" w:rsidRPr="00067A2D" w:rsidRDefault="00806FB0" w:rsidP="00806FB0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D0514" w:rsidRDefault="002D0514" w:rsidP="00067A2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67A2D">
        <w:rPr>
          <w:rFonts w:ascii="Arial" w:hAnsi="Arial" w:cs="Arial"/>
          <w:color w:val="000000"/>
          <w:sz w:val="20"/>
          <w:szCs w:val="20"/>
        </w:rPr>
        <w:t>Complete reports and refer to appropriate authority for criminal or administrative charges</w:t>
      </w:r>
    </w:p>
    <w:p w:rsidR="00806FB0" w:rsidRPr="00806FB0" w:rsidRDefault="00806FB0" w:rsidP="00806FB0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2D0514" w:rsidRDefault="002D0514" w:rsidP="00067A2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67A2D">
        <w:rPr>
          <w:rFonts w:ascii="Arial" w:hAnsi="Arial" w:cs="Arial"/>
          <w:color w:val="000000"/>
          <w:sz w:val="20"/>
          <w:szCs w:val="20"/>
        </w:rPr>
        <w:t>Send letters of congratulations/thanks to businesses/sellers who did not sell</w:t>
      </w:r>
    </w:p>
    <w:p w:rsidR="00806FB0" w:rsidRPr="00067A2D" w:rsidRDefault="00806FB0" w:rsidP="00806FB0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D0514" w:rsidRPr="00067A2D" w:rsidRDefault="002D0514" w:rsidP="00067A2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67A2D">
        <w:rPr>
          <w:rFonts w:ascii="Arial" w:hAnsi="Arial" w:cs="Arial"/>
          <w:color w:val="000000"/>
          <w:sz w:val="20"/>
          <w:szCs w:val="20"/>
        </w:rPr>
        <w:t>Issue press releases</w:t>
      </w:r>
    </w:p>
    <w:p w:rsidR="002D0514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F6050" w:rsidRDefault="00EF6050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2D0514" w:rsidRPr="00135EFE" w:rsidRDefault="002D0514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135EFE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Appendix D</w:t>
      </w:r>
      <w:r w:rsidR="00EF6050" w:rsidRPr="00135EFE">
        <w:rPr>
          <w:rFonts w:ascii="Arial" w:hAnsi="Arial" w:cs="Arial"/>
          <w:b/>
          <w:bCs/>
          <w:color w:val="000000"/>
          <w:sz w:val="32"/>
          <w:szCs w:val="32"/>
        </w:rPr>
        <w:t>:</w:t>
      </w:r>
      <w:r w:rsidRPr="00135EFE">
        <w:rPr>
          <w:rFonts w:ascii="Arial" w:hAnsi="Arial" w:cs="Arial"/>
          <w:b/>
          <w:bCs/>
          <w:color w:val="000000"/>
          <w:sz w:val="32"/>
          <w:szCs w:val="32"/>
        </w:rPr>
        <w:t xml:space="preserve"> Sample Notice Letter</w:t>
      </w:r>
    </w:p>
    <w:p w:rsidR="00EF6050" w:rsidRPr="00135EFE" w:rsidRDefault="00EF6050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135EFE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>Date</w:t>
      </w:r>
    </w:p>
    <w:p w:rsidR="00EF6050" w:rsidRPr="00135EFE" w:rsidRDefault="00EF6050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05170" w:rsidRPr="00135EFE" w:rsidRDefault="00A05170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F6050" w:rsidRPr="00135EFE" w:rsidRDefault="00EF6050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135EFE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>Business Name</w:t>
      </w:r>
    </w:p>
    <w:p w:rsidR="002D0514" w:rsidRPr="00135EFE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>Address</w:t>
      </w:r>
    </w:p>
    <w:p w:rsidR="002D0514" w:rsidRPr="00135EFE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>City, State, Zip</w:t>
      </w:r>
    </w:p>
    <w:p w:rsidR="00EF6050" w:rsidRPr="00135EFE" w:rsidRDefault="00EF6050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135EFE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>Dear Business Owner:</w:t>
      </w:r>
    </w:p>
    <w:p w:rsidR="00EF6050" w:rsidRPr="00135EFE" w:rsidRDefault="00EF6050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C797E" w:rsidRPr="00135EFE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 w:rsidRPr="00135EFE">
        <w:rPr>
          <w:rFonts w:ascii="Arial" w:hAnsi="Arial" w:cs="Arial"/>
          <w:i/>
          <w:iCs/>
          <w:color w:val="000000"/>
          <w:sz w:val="22"/>
          <w:szCs w:val="22"/>
        </w:rPr>
        <w:t>Anytown</w:t>
      </w:r>
      <w:proofErr w:type="spellEnd"/>
      <w:r w:rsidRPr="00135EFE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Police Department will begin (continue) to use compliance checks to enforce liquor sales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 xml:space="preserve">laws in </w:t>
      </w:r>
      <w:proofErr w:type="spellStart"/>
      <w:r w:rsidRPr="00135EFE">
        <w:rPr>
          <w:rFonts w:ascii="Arial" w:hAnsi="Arial" w:cs="Arial"/>
          <w:i/>
          <w:iCs/>
          <w:color w:val="000000"/>
          <w:sz w:val="22"/>
          <w:szCs w:val="22"/>
        </w:rPr>
        <w:t>Anytown</w:t>
      </w:r>
      <w:proofErr w:type="spellEnd"/>
      <w:r w:rsidRPr="00135EFE">
        <w:rPr>
          <w:rFonts w:ascii="Arial" w:hAnsi="Arial" w:cs="Arial"/>
          <w:i/>
          <w:iCs/>
          <w:color w:val="000000"/>
          <w:sz w:val="22"/>
          <w:szCs w:val="22"/>
        </w:rPr>
        <w:t>, State</w:t>
      </w:r>
      <w:r w:rsidRPr="00135EFE">
        <w:rPr>
          <w:rFonts w:ascii="Arial" w:hAnsi="Arial" w:cs="Arial"/>
          <w:color w:val="000000"/>
          <w:sz w:val="22"/>
          <w:szCs w:val="22"/>
        </w:rPr>
        <w:t>. We believe that helping you to avoid law violations, such as selling alcohol to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underage people, will help us to avoid the problems that come with underage drinking. It is less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expensive and easier to prevent youth access to alcohol than to investigate the motor vehicle crashes,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 xml:space="preserve">fights, and other crime that underage drinking promotes. </w:t>
      </w:r>
      <w:r w:rsidR="00CC797E" w:rsidRPr="00135EFE">
        <w:rPr>
          <w:rFonts w:ascii="Arial" w:hAnsi="Arial" w:cs="Arial"/>
          <w:color w:val="000000"/>
          <w:sz w:val="22"/>
          <w:szCs w:val="22"/>
        </w:rPr>
        <w:t>Over one-third</w:t>
      </w:r>
      <w:r w:rsidRPr="00135EFE">
        <w:rPr>
          <w:rFonts w:ascii="Arial" w:hAnsi="Arial" w:cs="Arial"/>
          <w:color w:val="000000"/>
          <w:sz w:val="22"/>
          <w:szCs w:val="22"/>
        </w:rPr>
        <w:t xml:space="preserve"> of injury motor vehicle crashes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 xml:space="preserve">involve drivers who had been drinking alcohol. </w:t>
      </w:r>
      <w:r w:rsidR="00135EFE" w:rsidRPr="00135EFE">
        <w:rPr>
          <w:rFonts w:ascii="Arial" w:hAnsi="Arial" w:cs="Arial"/>
          <w:color w:val="000000"/>
          <w:sz w:val="22"/>
          <w:szCs w:val="22"/>
        </w:rPr>
        <w:t>C</w:t>
      </w:r>
      <w:r w:rsidRPr="00135EFE">
        <w:rPr>
          <w:rFonts w:ascii="Arial" w:hAnsi="Arial" w:cs="Arial"/>
          <w:color w:val="000000"/>
          <w:sz w:val="22"/>
          <w:szCs w:val="22"/>
        </w:rPr>
        <w:t>ommunities that have reduced the availability of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 xml:space="preserve">alcohol to underage drinkers have experienced fewer crashes and fewer crimes. </w:t>
      </w:r>
    </w:p>
    <w:p w:rsidR="00CC797E" w:rsidRPr="00135EFE" w:rsidRDefault="00CC797E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135EFE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>Underage young adults will come into your business during the next few months to try to buy alcoholic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beverages. Police officers will be working with these youths. Staff caught selling alcohol to underage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buyers will be referred to the Prosecuting Attorney for criminal prosecution. Businesses where sales to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underage buyers occur will be referred to the licensing authority for administrative action. Reports on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 xml:space="preserve">compliance check operations become public data under </w:t>
      </w:r>
      <w:r w:rsidRPr="00135EFE">
        <w:rPr>
          <w:rFonts w:ascii="Arial" w:hAnsi="Arial" w:cs="Arial"/>
          <w:i/>
          <w:iCs/>
          <w:color w:val="000000"/>
          <w:sz w:val="22"/>
          <w:szCs w:val="22"/>
        </w:rPr>
        <w:t xml:space="preserve">State </w:t>
      </w:r>
      <w:r w:rsidRPr="00135EFE">
        <w:rPr>
          <w:rFonts w:ascii="Arial" w:hAnsi="Arial" w:cs="Arial"/>
          <w:color w:val="000000"/>
          <w:sz w:val="22"/>
          <w:szCs w:val="22"/>
        </w:rPr>
        <w:t>law, meaning that the identity of businesses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checked and the outcome of each check can be obtained and published by the news media.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We want your staff to refuse alcohol sales to our underage buyers. We can offer the following tools to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help ensure that your staff knows the law:</w:t>
      </w:r>
    </w:p>
    <w:p w:rsidR="00CC797E" w:rsidRPr="00135EFE" w:rsidRDefault="00CC797E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135EFE" w:rsidRDefault="002D0514" w:rsidP="000E60F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35EFE">
        <w:rPr>
          <w:rFonts w:ascii="Arial" w:hAnsi="Arial" w:cs="Arial"/>
          <w:color w:val="000000"/>
          <w:sz w:val="20"/>
          <w:szCs w:val="20"/>
        </w:rPr>
        <w:t>Copies of the Valid ID book (photo examples of proper IDs) can be obtained from most alcohol</w:t>
      </w:r>
      <w:r w:rsidR="000E60FB" w:rsidRPr="00135EF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35EFE">
        <w:rPr>
          <w:rFonts w:ascii="Arial" w:hAnsi="Arial" w:cs="Arial"/>
          <w:color w:val="000000"/>
          <w:sz w:val="20"/>
          <w:szCs w:val="20"/>
        </w:rPr>
        <w:t xml:space="preserve">distributors or from commercial vendors including the </w:t>
      </w:r>
      <w:proofErr w:type="spellStart"/>
      <w:r w:rsidRPr="00135EFE">
        <w:rPr>
          <w:rFonts w:ascii="Arial" w:hAnsi="Arial" w:cs="Arial"/>
          <w:color w:val="000000"/>
          <w:sz w:val="20"/>
          <w:szCs w:val="20"/>
        </w:rPr>
        <w:t>Drivers</w:t>
      </w:r>
      <w:proofErr w:type="spellEnd"/>
      <w:r w:rsidRPr="00135EFE">
        <w:rPr>
          <w:rFonts w:ascii="Arial" w:hAnsi="Arial" w:cs="Arial"/>
          <w:color w:val="000000"/>
          <w:sz w:val="20"/>
          <w:szCs w:val="20"/>
        </w:rPr>
        <w:t xml:space="preserve"> License Guide Company (1-800-227-8827).</w:t>
      </w:r>
    </w:p>
    <w:p w:rsidR="002D0514" w:rsidRPr="00135EFE" w:rsidRDefault="002D0514" w:rsidP="000E60F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35EFE">
        <w:rPr>
          <w:rFonts w:ascii="Arial" w:hAnsi="Arial" w:cs="Arial"/>
          <w:color w:val="000000"/>
          <w:sz w:val="20"/>
          <w:szCs w:val="20"/>
        </w:rPr>
        <w:t>At your request, we can send a patrol officer to your establishment to give a 10-15 minute informational</w:t>
      </w:r>
      <w:r w:rsidR="000E60FB" w:rsidRPr="00135EF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35EFE">
        <w:rPr>
          <w:rFonts w:ascii="Arial" w:hAnsi="Arial" w:cs="Arial"/>
          <w:color w:val="000000"/>
          <w:sz w:val="20"/>
          <w:szCs w:val="20"/>
        </w:rPr>
        <w:t>talk on alcohol sales laws.</w:t>
      </w:r>
    </w:p>
    <w:p w:rsidR="002D0514" w:rsidRPr="00135EFE" w:rsidRDefault="002D0514" w:rsidP="000E60F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35EFE">
        <w:rPr>
          <w:rFonts w:ascii="Arial" w:hAnsi="Arial" w:cs="Arial"/>
          <w:color w:val="000000"/>
          <w:sz w:val="20"/>
          <w:szCs w:val="20"/>
        </w:rPr>
        <w:t>Contact your insurance company or alcohol distributor; they may provide training guides, signs, or</w:t>
      </w:r>
      <w:r w:rsidR="000E60FB" w:rsidRPr="00135EF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35EFE">
        <w:rPr>
          <w:rFonts w:ascii="Arial" w:hAnsi="Arial" w:cs="Arial"/>
          <w:color w:val="000000"/>
          <w:sz w:val="20"/>
          <w:szCs w:val="20"/>
        </w:rPr>
        <w:t>information on training programs available in your area.</w:t>
      </w:r>
    </w:p>
    <w:p w:rsidR="00EF6050" w:rsidRPr="00135EFE" w:rsidRDefault="00EF6050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C797E" w:rsidRPr="00135EFE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>Selling alcohol is a legitimate business that plays a valid role in our community. We pride ourselves in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being a friendly and pro-active police department. Selling alcohol is a privilege that has very specific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responsibilities attached to it. We only ask that you fulfill those responsibilities. This is our request for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cooperation in a necessary effort by our community to reduce the availability of alcohol to our youth.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EFE">
        <w:rPr>
          <w:rFonts w:ascii="Arial" w:hAnsi="Arial" w:cs="Arial"/>
          <w:color w:val="000000"/>
          <w:sz w:val="22"/>
          <w:szCs w:val="22"/>
        </w:rPr>
        <w:t>Work with us to ensure your business</w:t>
      </w:r>
      <w:r w:rsidR="00D3063D" w:rsidRPr="00135EFE">
        <w:rPr>
          <w:rFonts w:ascii="Arial" w:hAnsi="Arial" w:cs="Arial"/>
          <w:color w:val="000000"/>
          <w:sz w:val="22"/>
          <w:szCs w:val="22"/>
        </w:rPr>
        <w:t>’</w:t>
      </w:r>
      <w:r w:rsidRPr="00135EFE">
        <w:rPr>
          <w:rFonts w:ascii="Arial" w:hAnsi="Arial" w:cs="Arial"/>
          <w:color w:val="000000"/>
          <w:sz w:val="22"/>
          <w:szCs w:val="22"/>
        </w:rPr>
        <w:t xml:space="preserve"> compliance with underage sales laws.</w:t>
      </w:r>
      <w:r w:rsidR="001B3E99" w:rsidRPr="00135EF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C797E" w:rsidRPr="00135EFE" w:rsidRDefault="00CC797E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135EFE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>If you would like further information, please call Chief (</w:t>
      </w:r>
      <w:r w:rsidRPr="00135EFE">
        <w:rPr>
          <w:rFonts w:ascii="Arial" w:hAnsi="Arial" w:cs="Arial"/>
          <w:i/>
          <w:iCs/>
          <w:color w:val="000000"/>
          <w:sz w:val="22"/>
          <w:szCs w:val="22"/>
        </w:rPr>
        <w:t>name</w:t>
      </w:r>
      <w:r w:rsidRPr="00135EFE">
        <w:rPr>
          <w:rFonts w:ascii="Arial" w:hAnsi="Arial" w:cs="Arial"/>
          <w:color w:val="000000"/>
          <w:sz w:val="22"/>
          <w:szCs w:val="22"/>
        </w:rPr>
        <w:t>) at (</w:t>
      </w:r>
      <w:r w:rsidRPr="00135EFE">
        <w:rPr>
          <w:rFonts w:ascii="Arial" w:hAnsi="Arial" w:cs="Arial"/>
          <w:i/>
          <w:iCs/>
          <w:color w:val="000000"/>
          <w:sz w:val="22"/>
          <w:szCs w:val="22"/>
        </w:rPr>
        <w:t>phone number</w:t>
      </w:r>
      <w:r w:rsidRPr="00135EFE">
        <w:rPr>
          <w:rFonts w:ascii="Arial" w:hAnsi="Arial" w:cs="Arial"/>
          <w:color w:val="000000"/>
          <w:sz w:val="22"/>
          <w:szCs w:val="22"/>
        </w:rPr>
        <w:t>).</w:t>
      </w:r>
    </w:p>
    <w:p w:rsidR="00EF6050" w:rsidRPr="00135EFE" w:rsidRDefault="00EF6050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135EFE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5EFE">
        <w:rPr>
          <w:rFonts w:ascii="Arial" w:hAnsi="Arial" w:cs="Arial"/>
          <w:color w:val="000000"/>
          <w:sz w:val="22"/>
          <w:szCs w:val="22"/>
        </w:rPr>
        <w:t>Yours in safety,</w:t>
      </w:r>
    </w:p>
    <w:p w:rsidR="00EF6050" w:rsidRPr="00135EFE" w:rsidRDefault="00EF6050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05170" w:rsidRPr="00135EFE" w:rsidRDefault="00A05170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F6050" w:rsidRDefault="002D0514" w:rsidP="00A0517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135EFE">
        <w:rPr>
          <w:rFonts w:ascii="Arial" w:hAnsi="Arial" w:cs="Arial"/>
          <w:color w:val="000000"/>
          <w:sz w:val="22"/>
          <w:szCs w:val="22"/>
        </w:rPr>
        <w:t xml:space="preserve">Chief </w:t>
      </w:r>
      <w:r w:rsidRPr="00135EFE">
        <w:rPr>
          <w:rFonts w:ascii="Arial" w:hAnsi="Arial" w:cs="Arial"/>
          <w:i/>
          <w:iCs/>
          <w:color w:val="000000"/>
          <w:sz w:val="22"/>
          <w:szCs w:val="22"/>
        </w:rPr>
        <w:t>(insert name)</w:t>
      </w:r>
      <w:r w:rsidR="00EF6050" w:rsidRPr="00135EFE"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CC797E" w:rsidRPr="000E60FB" w:rsidRDefault="002D0514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0E60FB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Appendix E</w:t>
      </w:r>
      <w:r w:rsidR="00EF6050" w:rsidRPr="000E60FB">
        <w:rPr>
          <w:rFonts w:ascii="Arial" w:hAnsi="Arial" w:cs="Arial"/>
          <w:b/>
          <w:bCs/>
          <w:color w:val="000000"/>
          <w:sz w:val="32"/>
          <w:szCs w:val="32"/>
        </w:rPr>
        <w:t>:</w:t>
      </w:r>
      <w:r w:rsidRPr="000E60FB">
        <w:rPr>
          <w:rFonts w:ascii="Arial" w:hAnsi="Arial" w:cs="Arial"/>
          <w:b/>
          <w:bCs/>
          <w:color w:val="000000"/>
          <w:sz w:val="32"/>
          <w:szCs w:val="32"/>
        </w:rPr>
        <w:t xml:space="preserve"> Respon</w:t>
      </w:r>
      <w:r w:rsidR="00EF6050" w:rsidRPr="000E60FB">
        <w:rPr>
          <w:rFonts w:ascii="Arial" w:hAnsi="Arial" w:cs="Arial"/>
          <w:b/>
          <w:bCs/>
          <w:color w:val="000000"/>
          <w:sz w:val="32"/>
          <w:szCs w:val="32"/>
        </w:rPr>
        <w:t xml:space="preserve">sible Beverage Service Training </w:t>
      </w:r>
    </w:p>
    <w:p w:rsidR="00CC797E" w:rsidRDefault="00CC797E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D0514" w:rsidRDefault="002D0514" w:rsidP="000E60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Businesses that seek a comprehensive responsible beverage service training program can refer to the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commercial providers listed below. Most state Alcohol Beverage Control (ABC) agencies also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maintain information on available training. Encourage businesses to have their employees go through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one of these programs. Some programs are provided as part of membership in beverage associations.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Businesses that have their staff trained may receive insurance discounts that are greater than the cost</w:t>
      </w:r>
    </w:p>
    <w:p w:rsidR="00CC797E" w:rsidRDefault="002D0514" w:rsidP="000E60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of</w:t>
      </w:r>
      <w:proofErr w:type="gramEnd"/>
      <w:r>
        <w:rPr>
          <w:rFonts w:ascii="TimesNewRomanPSMT" w:hAnsi="TimesNewRomanPSMT" w:cs="TimesNewRomanPSMT"/>
          <w:color w:val="000000"/>
        </w:rPr>
        <w:t xml:space="preserve"> the training, including staff wages.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</w:p>
    <w:p w:rsidR="00CC797E" w:rsidRDefault="00CC797E" w:rsidP="000E60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Default="002D0514" w:rsidP="000E60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Law enforcement officials may offer limited liquor law compliance information to establishment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staff by sending a representative of the department to the business for a 15 to 20 minute </w:t>
      </w:r>
      <w:r w:rsidR="00D3063D">
        <w:rPr>
          <w:rFonts w:ascii="TimesNewRomanPSMT" w:hAnsi="TimesNewRomanPSMT" w:cs="TimesNewRomanPSMT"/>
          <w:color w:val="000000"/>
        </w:rPr>
        <w:t>“</w:t>
      </w:r>
      <w:r>
        <w:rPr>
          <w:rFonts w:ascii="TimesNewRomanPSMT" w:hAnsi="TimesNewRomanPSMT" w:cs="TimesNewRomanPSMT"/>
          <w:color w:val="000000"/>
        </w:rPr>
        <w:t>stop &amp;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talk</w:t>
      </w:r>
      <w:r w:rsidR="00D3063D">
        <w:rPr>
          <w:rFonts w:ascii="TimesNewRomanPSMT" w:hAnsi="TimesNewRomanPSMT" w:cs="TimesNewRomanPSMT"/>
          <w:color w:val="000000"/>
        </w:rPr>
        <w:t>”</w:t>
      </w:r>
      <w:r>
        <w:rPr>
          <w:rFonts w:ascii="TimesNewRomanPSMT" w:hAnsi="TimesNewRomanPSMT" w:cs="TimesNewRomanPSMT"/>
          <w:color w:val="000000"/>
        </w:rPr>
        <w:t xml:space="preserve"> on liquor laws and compliance. By helping businesses stay in compliance, business owners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may be more supportive of the compliance check operation when prosecutions and administrative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sanctions begin. See Appendix G for information to discuss with establishment staff.</w:t>
      </w:r>
    </w:p>
    <w:p w:rsidR="00135EFE" w:rsidRDefault="00135EFE" w:rsidP="000E60FB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D0A4B" w:rsidRDefault="00ED0A4B" w:rsidP="000E60FB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35EFE" w:rsidRDefault="00135EFE" w:rsidP="000E60FB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National Training Services</w:t>
      </w:r>
    </w:p>
    <w:p w:rsidR="00135EFE" w:rsidRPr="00ED0A4B" w:rsidRDefault="00135EFE" w:rsidP="000E60FB">
      <w:pPr>
        <w:jc w:val="both"/>
        <w:rPr>
          <w:rFonts w:ascii="Arial" w:hAnsi="Arial" w:cs="Arial"/>
          <w:b/>
          <w:bCs/>
          <w:color w:val="000000"/>
        </w:rPr>
      </w:pPr>
    </w:p>
    <w:p w:rsidR="00135EFE" w:rsidRPr="00ED0A4B" w:rsidRDefault="00135EFE" w:rsidP="000E60FB">
      <w:pPr>
        <w:jc w:val="both"/>
        <w:rPr>
          <w:rFonts w:ascii="Arial" w:hAnsi="Arial" w:cs="Arial"/>
          <w:bCs/>
          <w:color w:val="000000"/>
        </w:rPr>
      </w:pPr>
      <w:r w:rsidRPr="00ED0A4B">
        <w:rPr>
          <w:rFonts w:ascii="Arial" w:hAnsi="Arial" w:cs="Arial"/>
          <w:bCs/>
          <w:color w:val="000000"/>
        </w:rPr>
        <w:t>TIPS (Training for Intervention Procedures)</w:t>
      </w:r>
    </w:p>
    <w:p w:rsidR="00F84491" w:rsidRDefault="00F84491" w:rsidP="000E60FB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Health Communications, Inc.</w:t>
      </w:r>
    </w:p>
    <w:p w:rsidR="00135EFE" w:rsidRPr="00ED0A4B" w:rsidRDefault="00135EFE" w:rsidP="000E60FB">
      <w:pPr>
        <w:jc w:val="both"/>
        <w:rPr>
          <w:rFonts w:ascii="Arial" w:hAnsi="Arial" w:cs="Arial"/>
          <w:bCs/>
          <w:color w:val="000000"/>
        </w:rPr>
      </w:pPr>
      <w:r w:rsidRPr="00ED0A4B">
        <w:rPr>
          <w:rFonts w:ascii="Arial" w:hAnsi="Arial" w:cs="Arial"/>
          <w:bCs/>
          <w:color w:val="000000"/>
        </w:rPr>
        <w:t xml:space="preserve">1410 Key Blvd. Suite </w:t>
      </w:r>
      <w:proofErr w:type="gramStart"/>
      <w:r w:rsidRPr="00ED0A4B">
        <w:rPr>
          <w:rFonts w:ascii="Arial" w:hAnsi="Arial" w:cs="Arial"/>
          <w:bCs/>
          <w:color w:val="000000"/>
        </w:rPr>
        <w:t>700  Arlington</w:t>
      </w:r>
      <w:proofErr w:type="gramEnd"/>
      <w:r w:rsidRPr="00ED0A4B">
        <w:rPr>
          <w:rFonts w:ascii="Arial" w:hAnsi="Arial" w:cs="Arial"/>
          <w:bCs/>
          <w:color w:val="000000"/>
        </w:rPr>
        <w:t>, VA 22209</w:t>
      </w:r>
    </w:p>
    <w:p w:rsidR="00135EFE" w:rsidRPr="00ED0A4B" w:rsidRDefault="00ED0A4B" w:rsidP="000E60FB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1-</w:t>
      </w:r>
      <w:r w:rsidR="00135EFE" w:rsidRPr="00ED0A4B">
        <w:rPr>
          <w:rFonts w:ascii="Arial" w:hAnsi="Arial" w:cs="Arial"/>
          <w:bCs/>
          <w:color w:val="000000"/>
        </w:rPr>
        <w:t xml:space="preserve">800-GET-TIPS or </w:t>
      </w:r>
      <w:r>
        <w:rPr>
          <w:rFonts w:ascii="Arial" w:hAnsi="Arial" w:cs="Arial"/>
          <w:bCs/>
          <w:color w:val="000000"/>
        </w:rPr>
        <w:t>1-</w:t>
      </w:r>
      <w:r w:rsidR="00135EFE" w:rsidRPr="00ED0A4B">
        <w:rPr>
          <w:rFonts w:ascii="Arial" w:hAnsi="Arial" w:cs="Arial"/>
          <w:bCs/>
          <w:color w:val="000000"/>
        </w:rPr>
        <w:t>800-438-8477</w:t>
      </w:r>
    </w:p>
    <w:p w:rsidR="00135EFE" w:rsidRPr="00ED0A4B" w:rsidRDefault="00135EFE" w:rsidP="000E60FB">
      <w:pPr>
        <w:jc w:val="both"/>
        <w:rPr>
          <w:rFonts w:ascii="Arial" w:hAnsi="Arial" w:cs="Arial"/>
          <w:bCs/>
          <w:color w:val="000000"/>
        </w:rPr>
      </w:pPr>
      <w:r w:rsidRPr="00ED0A4B">
        <w:rPr>
          <w:rFonts w:ascii="Arial" w:hAnsi="Arial" w:cs="Arial"/>
          <w:bCs/>
          <w:color w:val="000000"/>
        </w:rPr>
        <w:t>http://www.gettips.com/</w:t>
      </w:r>
    </w:p>
    <w:p w:rsidR="00135EFE" w:rsidRPr="00ED0A4B" w:rsidRDefault="00135EFE" w:rsidP="000E60FB">
      <w:pPr>
        <w:jc w:val="both"/>
        <w:rPr>
          <w:rFonts w:ascii="Arial" w:hAnsi="Arial" w:cs="Arial"/>
          <w:bCs/>
          <w:color w:val="000000"/>
        </w:rPr>
      </w:pPr>
    </w:p>
    <w:p w:rsidR="00135EFE" w:rsidRPr="00ED0A4B" w:rsidRDefault="00135EFE" w:rsidP="000E60FB">
      <w:pPr>
        <w:jc w:val="both"/>
        <w:rPr>
          <w:rFonts w:ascii="Arial" w:hAnsi="Arial" w:cs="Arial"/>
          <w:bCs/>
          <w:color w:val="000000"/>
        </w:rPr>
      </w:pPr>
      <w:r w:rsidRPr="00ED0A4B">
        <w:rPr>
          <w:rFonts w:ascii="Arial" w:hAnsi="Arial" w:cs="Arial"/>
          <w:bCs/>
          <w:color w:val="000000"/>
        </w:rPr>
        <w:t xml:space="preserve">TAM (Techniques of Alcohol Management) </w:t>
      </w:r>
    </w:p>
    <w:p w:rsidR="00135EFE" w:rsidRPr="00ED0A4B" w:rsidRDefault="00F84491" w:rsidP="000E60FB">
      <w:pPr>
        <w:jc w:val="both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c/o</w:t>
      </w:r>
      <w:proofErr w:type="gramEnd"/>
      <w:r>
        <w:rPr>
          <w:rFonts w:ascii="Arial" w:hAnsi="Arial" w:cs="Arial"/>
          <w:bCs/>
          <w:color w:val="000000"/>
        </w:rPr>
        <w:t xml:space="preserve"> </w:t>
      </w:r>
      <w:r w:rsidR="00135EFE" w:rsidRPr="00ED0A4B">
        <w:rPr>
          <w:rFonts w:ascii="Arial" w:hAnsi="Arial" w:cs="Arial"/>
          <w:bCs/>
          <w:color w:val="000000"/>
        </w:rPr>
        <w:t>National Hospitality Institute</w:t>
      </w:r>
    </w:p>
    <w:p w:rsidR="00135EFE" w:rsidRPr="00ED0A4B" w:rsidRDefault="00135EFE" w:rsidP="000E60FB">
      <w:pPr>
        <w:jc w:val="both"/>
        <w:rPr>
          <w:rFonts w:ascii="Arial" w:hAnsi="Arial" w:cs="Arial"/>
          <w:bCs/>
          <w:color w:val="000000"/>
        </w:rPr>
      </w:pPr>
      <w:r w:rsidRPr="00ED0A4B">
        <w:rPr>
          <w:rFonts w:ascii="Arial" w:hAnsi="Arial" w:cs="Arial"/>
          <w:bCs/>
          <w:color w:val="000000"/>
        </w:rPr>
        <w:t>920 N. Fairview Ave.</w:t>
      </w:r>
    </w:p>
    <w:p w:rsidR="00135EFE" w:rsidRPr="00ED0A4B" w:rsidRDefault="00135EFE" w:rsidP="000E60FB">
      <w:pPr>
        <w:jc w:val="both"/>
        <w:rPr>
          <w:rFonts w:ascii="Arial" w:hAnsi="Arial" w:cs="Arial"/>
          <w:bCs/>
          <w:color w:val="000000"/>
        </w:rPr>
      </w:pPr>
      <w:r w:rsidRPr="00ED0A4B">
        <w:rPr>
          <w:rFonts w:ascii="Arial" w:hAnsi="Arial" w:cs="Arial"/>
          <w:bCs/>
          <w:color w:val="000000"/>
        </w:rPr>
        <w:t>Lansing, MI 48912</w:t>
      </w:r>
    </w:p>
    <w:p w:rsidR="00135EFE" w:rsidRPr="00ED0A4B" w:rsidRDefault="00135EFE" w:rsidP="000E60FB">
      <w:pPr>
        <w:jc w:val="both"/>
        <w:rPr>
          <w:rFonts w:ascii="Arial" w:hAnsi="Arial" w:cs="Arial"/>
          <w:bCs/>
          <w:color w:val="000000"/>
        </w:rPr>
      </w:pPr>
      <w:r w:rsidRPr="00ED0A4B">
        <w:rPr>
          <w:rFonts w:ascii="Arial" w:hAnsi="Arial" w:cs="Arial"/>
          <w:bCs/>
          <w:color w:val="000000"/>
        </w:rPr>
        <w:t xml:space="preserve">1-800-292-2896 </w:t>
      </w:r>
      <w:proofErr w:type="spellStart"/>
      <w:r w:rsidRPr="00ED0A4B">
        <w:rPr>
          <w:rFonts w:ascii="Arial" w:hAnsi="Arial" w:cs="Arial"/>
          <w:bCs/>
          <w:color w:val="000000"/>
        </w:rPr>
        <w:t>ext</w:t>
      </w:r>
      <w:proofErr w:type="spellEnd"/>
      <w:r w:rsidRPr="00ED0A4B">
        <w:rPr>
          <w:rFonts w:ascii="Arial" w:hAnsi="Arial" w:cs="Arial"/>
          <w:bCs/>
          <w:color w:val="000000"/>
        </w:rPr>
        <w:t xml:space="preserve"> 105</w:t>
      </w:r>
    </w:p>
    <w:p w:rsidR="00135EFE" w:rsidRDefault="00ED0A4B" w:rsidP="000E60FB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Email: </w:t>
      </w:r>
      <w:hyperlink r:id="rId10" w:history="1">
        <w:r w:rsidRPr="00980A51">
          <w:rPr>
            <w:rStyle w:val="Hyperlink"/>
            <w:rFonts w:ascii="Arial" w:hAnsi="Arial" w:cs="Arial"/>
            <w:bCs/>
          </w:rPr>
          <w:t>TAMinfo@mlba.org</w:t>
        </w:r>
      </w:hyperlink>
    </w:p>
    <w:p w:rsidR="00ED0A4B" w:rsidRDefault="00ED0A4B" w:rsidP="000E60FB">
      <w:pPr>
        <w:jc w:val="both"/>
        <w:rPr>
          <w:rFonts w:ascii="Arial" w:hAnsi="Arial" w:cs="Arial"/>
          <w:bCs/>
          <w:color w:val="000000"/>
        </w:rPr>
      </w:pPr>
      <w:r w:rsidRPr="00ED0A4B">
        <w:rPr>
          <w:rFonts w:ascii="Arial" w:hAnsi="Arial" w:cs="Arial"/>
          <w:bCs/>
          <w:color w:val="000000"/>
        </w:rPr>
        <w:t>http://www.tamusa.org/</w:t>
      </w:r>
    </w:p>
    <w:p w:rsidR="00ED0A4B" w:rsidRPr="00ED0A4B" w:rsidRDefault="00ED0A4B" w:rsidP="000E60FB">
      <w:pPr>
        <w:jc w:val="both"/>
        <w:rPr>
          <w:rFonts w:ascii="Arial" w:hAnsi="Arial" w:cs="Arial"/>
          <w:bCs/>
          <w:color w:val="000000"/>
        </w:rPr>
      </w:pPr>
    </w:p>
    <w:p w:rsidR="00EF6050" w:rsidRDefault="00EF6050" w:rsidP="000E60FB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2D0514" w:rsidRPr="000E60FB" w:rsidRDefault="002D0514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0E60FB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Appendix F</w:t>
      </w:r>
      <w:r w:rsidR="00EF6050" w:rsidRPr="000E60FB">
        <w:rPr>
          <w:rFonts w:ascii="Arial" w:hAnsi="Arial" w:cs="Arial"/>
          <w:b/>
          <w:bCs/>
          <w:color w:val="000000"/>
          <w:sz w:val="32"/>
          <w:szCs w:val="32"/>
        </w:rPr>
        <w:t>:</w:t>
      </w:r>
      <w:r w:rsidRPr="000E60FB">
        <w:rPr>
          <w:rFonts w:ascii="Arial" w:hAnsi="Arial" w:cs="Arial"/>
          <w:b/>
          <w:bCs/>
          <w:color w:val="000000"/>
          <w:sz w:val="32"/>
          <w:szCs w:val="32"/>
        </w:rPr>
        <w:t xml:space="preserve"> Prior Notice Receipt</w:t>
      </w:r>
    </w:p>
    <w:p w:rsidR="00EF6050" w:rsidRDefault="00EF6050" w:rsidP="00CD6966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0E60FB" w:rsidRDefault="000E60FB" w:rsidP="00CD696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2D0514" w:rsidRPr="000E60FB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0E60FB">
        <w:rPr>
          <w:rFonts w:ascii="Arial" w:hAnsi="Arial" w:cs="Arial"/>
          <w:i/>
          <w:iCs/>
          <w:color w:val="000000"/>
        </w:rPr>
        <w:t>Anytown</w:t>
      </w:r>
      <w:proofErr w:type="spellEnd"/>
      <w:r w:rsidRPr="000E60FB">
        <w:rPr>
          <w:rFonts w:ascii="Arial" w:hAnsi="Arial" w:cs="Arial"/>
          <w:color w:val="000000"/>
        </w:rPr>
        <w:t xml:space="preserve">, </w:t>
      </w:r>
      <w:r w:rsidRPr="000E60FB">
        <w:rPr>
          <w:rFonts w:ascii="Arial" w:hAnsi="Arial" w:cs="Arial"/>
          <w:i/>
          <w:iCs/>
          <w:color w:val="000000"/>
        </w:rPr>
        <w:t xml:space="preserve">State, </w:t>
      </w:r>
      <w:r w:rsidRPr="000E60FB">
        <w:rPr>
          <w:rFonts w:ascii="Arial" w:hAnsi="Arial" w:cs="Arial"/>
          <w:color w:val="000000"/>
        </w:rPr>
        <w:t>Police Department</w:t>
      </w:r>
    </w:p>
    <w:p w:rsidR="002D0514" w:rsidRPr="000E60FB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60FB">
        <w:rPr>
          <w:rFonts w:ascii="Arial" w:hAnsi="Arial" w:cs="Arial"/>
          <w:color w:val="000000"/>
        </w:rPr>
        <w:t>Address</w:t>
      </w:r>
    </w:p>
    <w:p w:rsidR="002D0514" w:rsidRPr="000E60FB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60FB">
        <w:rPr>
          <w:rFonts w:ascii="Arial" w:hAnsi="Arial" w:cs="Arial"/>
          <w:color w:val="000000"/>
        </w:rPr>
        <w:t>City, State, Zip</w:t>
      </w:r>
    </w:p>
    <w:p w:rsidR="002D0514" w:rsidRPr="000E60FB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60FB">
        <w:rPr>
          <w:rFonts w:ascii="Arial" w:hAnsi="Arial" w:cs="Arial"/>
          <w:color w:val="000000"/>
        </w:rPr>
        <w:t>Phone Number</w:t>
      </w:r>
    </w:p>
    <w:p w:rsidR="00755B0D" w:rsidRPr="000E60FB" w:rsidRDefault="00755B0D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D0514" w:rsidRPr="000E60FB" w:rsidRDefault="002D0514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E60FB">
        <w:rPr>
          <w:rFonts w:ascii="Arial" w:hAnsi="Arial" w:cs="Arial"/>
          <w:b/>
          <w:bCs/>
          <w:color w:val="000000"/>
        </w:rPr>
        <w:t>Record of Notice Served</w:t>
      </w:r>
    </w:p>
    <w:p w:rsidR="00755B0D" w:rsidRPr="000E60FB" w:rsidRDefault="00755B0D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D0514" w:rsidRPr="000E60FB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60FB">
        <w:rPr>
          <w:rFonts w:ascii="Arial" w:hAnsi="Arial" w:cs="Arial"/>
          <w:color w:val="000000"/>
        </w:rPr>
        <w:t>Date:</w:t>
      </w:r>
      <w:r w:rsidR="000E60FB">
        <w:rPr>
          <w:rFonts w:ascii="Arial" w:hAnsi="Arial" w:cs="Arial"/>
          <w:color w:val="000000"/>
        </w:rPr>
        <w:t xml:space="preserve"> _______________________</w:t>
      </w:r>
    </w:p>
    <w:p w:rsidR="00755B0D" w:rsidRPr="000E60FB" w:rsidRDefault="00755B0D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D0514" w:rsidRPr="000E60FB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60FB">
        <w:rPr>
          <w:rFonts w:ascii="Arial" w:hAnsi="Arial" w:cs="Arial"/>
          <w:color w:val="000000"/>
        </w:rPr>
        <w:t>Time:</w:t>
      </w:r>
      <w:r w:rsidR="000E60FB">
        <w:rPr>
          <w:rFonts w:ascii="Arial" w:hAnsi="Arial" w:cs="Arial"/>
          <w:color w:val="000000"/>
        </w:rPr>
        <w:t xml:space="preserve"> _______________________</w:t>
      </w:r>
    </w:p>
    <w:p w:rsidR="00755B0D" w:rsidRPr="000E60FB" w:rsidRDefault="00755B0D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D0514" w:rsidRPr="000E60FB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60FB">
        <w:rPr>
          <w:rFonts w:ascii="Arial" w:hAnsi="Arial" w:cs="Arial"/>
          <w:color w:val="000000"/>
        </w:rPr>
        <w:t>Recipient Name (Print or affix mailing label):</w:t>
      </w:r>
      <w:r w:rsidR="000E60FB">
        <w:rPr>
          <w:rFonts w:ascii="Arial" w:hAnsi="Arial" w:cs="Arial"/>
          <w:color w:val="000000"/>
        </w:rPr>
        <w:t xml:space="preserve"> __________________________________</w:t>
      </w:r>
    </w:p>
    <w:p w:rsidR="00755B0D" w:rsidRPr="000E60FB" w:rsidRDefault="00755B0D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D0514" w:rsidRPr="000E60FB" w:rsidRDefault="002D0514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E60FB">
        <w:rPr>
          <w:rFonts w:ascii="Arial" w:hAnsi="Arial" w:cs="Arial"/>
          <w:b/>
          <w:bCs/>
          <w:color w:val="000000"/>
        </w:rPr>
        <w:t>On the date and time shown above I hand-delivered a written notice to the person listed</w:t>
      </w:r>
      <w:r w:rsidR="001B3E99" w:rsidRPr="000E60FB">
        <w:rPr>
          <w:rFonts w:ascii="Arial" w:hAnsi="Arial" w:cs="Arial"/>
          <w:b/>
          <w:bCs/>
          <w:color w:val="000000"/>
        </w:rPr>
        <w:t xml:space="preserve"> </w:t>
      </w:r>
      <w:r w:rsidRPr="000E60FB">
        <w:rPr>
          <w:rFonts w:ascii="Arial" w:hAnsi="Arial" w:cs="Arial"/>
          <w:b/>
          <w:bCs/>
          <w:color w:val="000000"/>
        </w:rPr>
        <w:t>above notifying them that a liquor law compliance check(s) will be conducted at their</w:t>
      </w:r>
      <w:r w:rsidR="001B3E99" w:rsidRPr="000E60FB">
        <w:rPr>
          <w:rFonts w:ascii="Arial" w:hAnsi="Arial" w:cs="Arial"/>
          <w:b/>
          <w:bCs/>
          <w:color w:val="000000"/>
        </w:rPr>
        <w:t xml:space="preserve"> </w:t>
      </w:r>
      <w:r w:rsidRPr="000E60FB">
        <w:rPr>
          <w:rFonts w:ascii="Arial" w:hAnsi="Arial" w:cs="Arial"/>
          <w:b/>
          <w:bCs/>
          <w:color w:val="000000"/>
        </w:rPr>
        <w:t>establishment. He/she was provided with a description of the liquor laws/ordinances and</w:t>
      </w:r>
      <w:r w:rsidR="001B3E99" w:rsidRPr="000E60FB">
        <w:rPr>
          <w:rFonts w:ascii="Arial" w:hAnsi="Arial" w:cs="Arial"/>
          <w:b/>
          <w:bCs/>
          <w:color w:val="000000"/>
        </w:rPr>
        <w:t xml:space="preserve"> </w:t>
      </w:r>
      <w:r w:rsidRPr="000E60FB">
        <w:rPr>
          <w:rFonts w:ascii="Arial" w:hAnsi="Arial" w:cs="Arial"/>
          <w:b/>
          <w:bCs/>
          <w:color w:val="000000"/>
        </w:rPr>
        <w:t>resource material to assist in training his/her staff to remain in compliance with these</w:t>
      </w:r>
      <w:r w:rsidR="001B3E99" w:rsidRPr="000E60FB">
        <w:rPr>
          <w:rFonts w:ascii="Arial" w:hAnsi="Arial" w:cs="Arial"/>
          <w:b/>
          <w:bCs/>
          <w:color w:val="000000"/>
        </w:rPr>
        <w:t xml:space="preserve"> </w:t>
      </w:r>
      <w:r w:rsidRPr="000E60FB">
        <w:rPr>
          <w:rFonts w:ascii="Arial" w:hAnsi="Arial" w:cs="Arial"/>
          <w:b/>
          <w:bCs/>
          <w:color w:val="000000"/>
        </w:rPr>
        <w:t>laws.</w:t>
      </w:r>
    </w:p>
    <w:p w:rsidR="00755B0D" w:rsidRPr="000E60FB" w:rsidRDefault="00755B0D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D0514" w:rsidRPr="000E60FB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60FB">
        <w:rPr>
          <w:rFonts w:ascii="Arial" w:hAnsi="Arial" w:cs="Arial"/>
          <w:color w:val="000000"/>
        </w:rPr>
        <w:t>Officer Name (Print):</w:t>
      </w:r>
      <w:r w:rsidR="000E60FB">
        <w:rPr>
          <w:rFonts w:ascii="Arial" w:hAnsi="Arial" w:cs="Arial"/>
          <w:color w:val="000000"/>
        </w:rPr>
        <w:t>______________________________</w:t>
      </w:r>
    </w:p>
    <w:p w:rsidR="00755B0D" w:rsidRPr="000E60FB" w:rsidRDefault="00755B0D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D0514" w:rsidRPr="000E60FB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60FB">
        <w:rPr>
          <w:rFonts w:ascii="Arial" w:hAnsi="Arial" w:cs="Arial"/>
          <w:color w:val="000000"/>
        </w:rPr>
        <w:t>Signature:</w:t>
      </w:r>
      <w:r w:rsidR="000E60FB">
        <w:rPr>
          <w:rFonts w:ascii="Arial" w:hAnsi="Arial" w:cs="Arial"/>
          <w:color w:val="000000"/>
        </w:rPr>
        <w:t xml:space="preserve"> ______________________________________</w:t>
      </w:r>
    </w:p>
    <w:p w:rsidR="00755B0D" w:rsidRDefault="00755B0D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522BE" w:rsidRPr="000E60FB" w:rsidRDefault="007522BE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55B0D" w:rsidRPr="000E60FB" w:rsidRDefault="007522BE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______________________________________________________________________</w:t>
      </w:r>
    </w:p>
    <w:p w:rsidR="00755B0D" w:rsidRPr="000E60FB" w:rsidRDefault="00755B0D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D0514" w:rsidRPr="000E60FB" w:rsidRDefault="002D0514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E60FB">
        <w:rPr>
          <w:rFonts w:ascii="Arial" w:hAnsi="Arial" w:cs="Arial"/>
          <w:b/>
          <w:bCs/>
          <w:color w:val="000000"/>
        </w:rPr>
        <w:t>Acknowledgement of Notice Received</w:t>
      </w:r>
    </w:p>
    <w:p w:rsidR="00755B0D" w:rsidRPr="000E60FB" w:rsidRDefault="00755B0D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D0514" w:rsidRPr="000E60FB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60FB">
        <w:rPr>
          <w:rFonts w:ascii="Arial" w:hAnsi="Arial" w:cs="Arial"/>
          <w:color w:val="000000"/>
        </w:rPr>
        <w:t>The signature of the recipient is requested but not required.</w:t>
      </w:r>
    </w:p>
    <w:p w:rsidR="00755B0D" w:rsidRPr="000E60FB" w:rsidRDefault="00755B0D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D0514" w:rsidRPr="000E60FB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60FB">
        <w:rPr>
          <w:rFonts w:ascii="Arial" w:hAnsi="Arial" w:cs="Arial"/>
          <w:color w:val="000000"/>
        </w:rPr>
        <w:t xml:space="preserve">I hereby acknowledge receipt of notice from the </w:t>
      </w:r>
      <w:proofErr w:type="spellStart"/>
      <w:r w:rsidRPr="000E60FB">
        <w:rPr>
          <w:rFonts w:ascii="Arial" w:hAnsi="Arial" w:cs="Arial"/>
          <w:color w:val="000000"/>
        </w:rPr>
        <w:t>Anytown</w:t>
      </w:r>
      <w:proofErr w:type="spellEnd"/>
      <w:r w:rsidRPr="000E60FB">
        <w:rPr>
          <w:rFonts w:ascii="Arial" w:hAnsi="Arial" w:cs="Arial"/>
          <w:color w:val="000000"/>
        </w:rPr>
        <w:t xml:space="preserve"> Police Department that liquor law</w:t>
      </w:r>
      <w:r w:rsidR="007522BE">
        <w:rPr>
          <w:rFonts w:ascii="Arial" w:hAnsi="Arial" w:cs="Arial"/>
          <w:color w:val="000000"/>
        </w:rPr>
        <w:t xml:space="preserve"> </w:t>
      </w:r>
      <w:r w:rsidRPr="000E60FB">
        <w:rPr>
          <w:rFonts w:ascii="Arial" w:hAnsi="Arial" w:cs="Arial"/>
          <w:color w:val="000000"/>
        </w:rPr>
        <w:t>compliance checks will be conducted at my establishment.</w:t>
      </w:r>
    </w:p>
    <w:p w:rsidR="00755B0D" w:rsidRPr="000E60FB" w:rsidRDefault="00755B0D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D0514" w:rsidRPr="000E60FB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60FB">
        <w:rPr>
          <w:rFonts w:ascii="Arial" w:hAnsi="Arial" w:cs="Arial"/>
          <w:color w:val="000000"/>
        </w:rPr>
        <w:t>Signed:</w:t>
      </w:r>
      <w:r w:rsidR="007522BE">
        <w:rPr>
          <w:rFonts w:ascii="Arial" w:hAnsi="Arial" w:cs="Arial"/>
          <w:color w:val="000000"/>
        </w:rPr>
        <w:t xml:space="preserve"> ______________________________________</w:t>
      </w:r>
    </w:p>
    <w:p w:rsidR="002D0514" w:rsidRPr="000E60FB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D0514" w:rsidRPr="000E60FB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F6050" w:rsidRPr="000E60FB" w:rsidRDefault="00EF6050">
      <w:pPr>
        <w:rPr>
          <w:rFonts w:ascii="Arial" w:hAnsi="Arial" w:cs="Arial"/>
          <w:b/>
          <w:bCs/>
          <w:color w:val="000000"/>
        </w:rPr>
      </w:pPr>
      <w:r w:rsidRPr="000E60FB">
        <w:rPr>
          <w:rFonts w:ascii="Arial" w:hAnsi="Arial" w:cs="Arial"/>
          <w:b/>
          <w:bCs/>
          <w:color w:val="000000"/>
        </w:rPr>
        <w:br w:type="page"/>
      </w:r>
    </w:p>
    <w:p w:rsidR="002D0514" w:rsidRPr="00035BAB" w:rsidRDefault="002D0514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035BAB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Appendix G</w:t>
      </w:r>
      <w:r w:rsidR="00EF6050" w:rsidRPr="00035BAB">
        <w:rPr>
          <w:rFonts w:ascii="Arial" w:hAnsi="Arial" w:cs="Arial"/>
          <w:b/>
          <w:bCs/>
          <w:color w:val="000000"/>
          <w:sz w:val="32"/>
          <w:szCs w:val="32"/>
        </w:rPr>
        <w:t xml:space="preserve">: </w:t>
      </w:r>
      <w:r w:rsidRPr="00035BAB">
        <w:rPr>
          <w:rFonts w:ascii="Arial" w:hAnsi="Arial" w:cs="Arial"/>
          <w:b/>
          <w:bCs/>
          <w:color w:val="000000"/>
          <w:sz w:val="32"/>
          <w:szCs w:val="32"/>
        </w:rPr>
        <w:t>“Stop &amp; Talk” – Outline for Law Enforcement Officers</w:t>
      </w:r>
    </w:p>
    <w:p w:rsidR="00EF6050" w:rsidRDefault="00EF6050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55B0D" w:rsidRDefault="002D0514" w:rsidP="005F2F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The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Anytown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Police Department will be conducting a series of alcohol law compliance checks in our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jurisdiction. We have mailed notices to each business licensed to sell alcohol. The notices include an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offer to have a patrol officer stop by the business to talk with the management or staff about alcohol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laws. This document outlines information you may wish to discuss with staff during a </w:t>
      </w:r>
      <w:r w:rsidR="00D3063D">
        <w:rPr>
          <w:rFonts w:ascii="TimesNewRomanPSMT" w:hAnsi="TimesNewRomanPSMT" w:cs="TimesNewRomanPSMT"/>
          <w:color w:val="000000"/>
        </w:rPr>
        <w:t>“</w:t>
      </w:r>
      <w:r>
        <w:rPr>
          <w:rFonts w:ascii="TimesNewRomanPSMT" w:hAnsi="TimesNewRomanPSMT" w:cs="TimesNewRomanPSMT"/>
          <w:color w:val="000000"/>
        </w:rPr>
        <w:t>stop &amp;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talk.</w:t>
      </w:r>
      <w:r w:rsidR="00D3063D">
        <w:rPr>
          <w:rFonts w:ascii="TimesNewRomanPSMT" w:hAnsi="TimesNewRomanPSMT" w:cs="TimesNewRomanPSMT"/>
          <w:color w:val="000000"/>
        </w:rPr>
        <w:t>”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</w:p>
    <w:p w:rsidR="00755B0D" w:rsidRDefault="00755B0D" w:rsidP="005F2F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755B0D" w:rsidRDefault="002D0514" w:rsidP="005F2F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If your routine includes stopping for meals or breaks at businesses licensed to sell alcohol, we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encourage you to take time to talk about the forthcoming compliance checks. The department</w:t>
      </w:r>
      <w:r w:rsidR="00D3063D">
        <w:rPr>
          <w:rFonts w:ascii="TimesNewRomanPSMT" w:hAnsi="TimesNewRomanPSMT" w:cs="TimesNewRomanPSMT"/>
          <w:color w:val="000000"/>
        </w:rPr>
        <w:t>’</w:t>
      </w:r>
      <w:r>
        <w:rPr>
          <w:rFonts w:ascii="TimesNewRomanPSMT" w:hAnsi="TimesNewRomanPSMT" w:cs="TimesNewRomanPSMT"/>
          <w:color w:val="000000"/>
        </w:rPr>
        <w:t>s goal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is to increase compliance with the laws prohibiting the sale of alcohol to underage and intoxicated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persons. Warn the store clerks and waitpersons with whom you interact daily to be careful when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selling alcohol to avoid being caught selling to an underage buyer. Provide them with basic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information on how to comply with these laws.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</w:p>
    <w:p w:rsidR="00755B0D" w:rsidRDefault="00755B0D" w:rsidP="005F2F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Default="002D0514" w:rsidP="005F2F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The information below lists suggestions on how to sell alcohol in compliance with the law and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details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State </w:t>
      </w:r>
      <w:r>
        <w:rPr>
          <w:rFonts w:ascii="TimesNewRomanPSMT" w:hAnsi="TimesNewRomanPSMT" w:cs="TimesNewRomanPSMT"/>
          <w:color w:val="000000"/>
        </w:rPr>
        <w:t>laws relating to the sale of alcoholic beverages.</w:t>
      </w:r>
    </w:p>
    <w:p w:rsidR="001B3E99" w:rsidRPr="00755B0D" w:rsidRDefault="001B3E99" w:rsidP="005F2F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035BAB" w:rsidRDefault="00035BAB" w:rsidP="005F2F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Pr="00755B0D" w:rsidRDefault="002D0514" w:rsidP="005F2F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55B0D">
        <w:rPr>
          <w:rFonts w:ascii="Arial" w:hAnsi="Arial" w:cs="Arial"/>
          <w:b/>
          <w:bCs/>
          <w:color w:val="000000"/>
        </w:rPr>
        <w:t>How to Comply with Alcohol Laws</w:t>
      </w:r>
    </w:p>
    <w:p w:rsidR="00755B0D" w:rsidRPr="005F2F17" w:rsidRDefault="002D0514" w:rsidP="005F2F1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5F2F17">
        <w:rPr>
          <w:rFonts w:ascii="Arial" w:hAnsi="Arial" w:cs="Arial"/>
          <w:bCs/>
          <w:color w:val="000000"/>
        </w:rPr>
        <w:t xml:space="preserve">Provide guidance to store clerks and </w:t>
      </w:r>
      <w:proofErr w:type="spellStart"/>
      <w:r w:rsidRPr="005F2F17">
        <w:rPr>
          <w:rFonts w:ascii="Arial" w:hAnsi="Arial" w:cs="Arial"/>
          <w:bCs/>
          <w:color w:val="000000"/>
        </w:rPr>
        <w:t>waitstaff</w:t>
      </w:r>
      <w:proofErr w:type="spellEnd"/>
      <w:r w:rsidRPr="005F2F17">
        <w:rPr>
          <w:rFonts w:ascii="Arial" w:hAnsi="Arial" w:cs="Arial"/>
          <w:bCs/>
          <w:color w:val="000000"/>
        </w:rPr>
        <w:t xml:space="preserve"> on easy ways to check IDs. Encourage owners and managers to</w:t>
      </w:r>
      <w:r w:rsidR="001B3E99" w:rsidRPr="005F2F17">
        <w:rPr>
          <w:rFonts w:ascii="Arial" w:hAnsi="Arial" w:cs="Arial"/>
          <w:bCs/>
          <w:color w:val="000000"/>
        </w:rPr>
        <w:t xml:space="preserve"> </w:t>
      </w:r>
      <w:r w:rsidRPr="005F2F17">
        <w:rPr>
          <w:rFonts w:ascii="Arial" w:hAnsi="Arial" w:cs="Arial"/>
          <w:bCs/>
          <w:color w:val="000000"/>
        </w:rPr>
        <w:t>maintain calendars that show the current date and the corresponding year for the legal age to purchase alcohol.</w:t>
      </w:r>
      <w:r w:rsidR="001B3E99" w:rsidRPr="005F2F17">
        <w:rPr>
          <w:rFonts w:ascii="Arial" w:hAnsi="Arial" w:cs="Arial"/>
          <w:bCs/>
          <w:color w:val="000000"/>
        </w:rPr>
        <w:t xml:space="preserve"> </w:t>
      </w:r>
    </w:p>
    <w:p w:rsidR="00755B0D" w:rsidRPr="00755B0D" w:rsidRDefault="00755B0D" w:rsidP="005F2F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755B0D" w:rsidRPr="00755B0D" w:rsidRDefault="002D0514" w:rsidP="005F2F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55B0D">
        <w:rPr>
          <w:rFonts w:ascii="Arial" w:hAnsi="Arial" w:cs="Arial"/>
          <w:color w:val="000000"/>
        </w:rPr>
        <w:t>Officers should encourage store staff or waitpersons to use law enforcement as a resource. Remind them</w:t>
      </w:r>
      <w:r w:rsidR="001B3E99" w:rsidRPr="00755B0D">
        <w:rPr>
          <w:rFonts w:ascii="Arial" w:hAnsi="Arial" w:cs="Arial"/>
          <w:color w:val="000000"/>
        </w:rPr>
        <w:t xml:space="preserve"> </w:t>
      </w:r>
      <w:r w:rsidRPr="00755B0D">
        <w:rPr>
          <w:rFonts w:ascii="Arial" w:hAnsi="Arial" w:cs="Arial"/>
          <w:color w:val="000000"/>
        </w:rPr>
        <w:t>that they can call an officer to the store anytime they believe someone is trying to illegally purchase alcohol.</w:t>
      </w:r>
      <w:r w:rsidR="001B3E99" w:rsidRPr="00755B0D">
        <w:rPr>
          <w:rFonts w:ascii="Arial" w:hAnsi="Arial" w:cs="Arial"/>
          <w:color w:val="000000"/>
        </w:rPr>
        <w:t xml:space="preserve"> </w:t>
      </w:r>
    </w:p>
    <w:p w:rsidR="00755B0D" w:rsidRPr="00755B0D" w:rsidRDefault="00755B0D" w:rsidP="005F2F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514" w:rsidRPr="00755B0D" w:rsidRDefault="002D0514" w:rsidP="005F2F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55B0D">
        <w:rPr>
          <w:rFonts w:ascii="Arial" w:hAnsi="Arial" w:cs="Arial"/>
          <w:color w:val="000000"/>
        </w:rPr>
        <w:t>The primary purpose of these talks is to make sure people selling alcohol know what their rights and</w:t>
      </w:r>
      <w:r w:rsidR="001B3E99" w:rsidRPr="00755B0D">
        <w:rPr>
          <w:rFonts w:ascii="Arial" w:hAnsi="Arial" w:cs="Arial"/>
          <w:color w:val="000000"/>
        </w:rPr>
        <w:t xml:space="preserve"> </w:t>
      </w:r>
      <w:r w:rsidRPr="00755B0D">
        <w:rPr>
          <w:rFonts w:ascii="Arial" w:hAnsi="Arial" w:cs="Arial"/>
          <w:color w:val="000000"/>
        </w:rPr>
        <w:t>responsibilities are under our laws. Once this has been accomplished it may help convince them to take the</w:t>
      </w:r>
      <w:r w:rsidR="001B3E99" w:rsidRPr="00755B0D">
        <w:rPr>
          <w:rFonts w:ascii="Arial" w:hAnsi="Arial" w:cs="Arial"/>
          <w:color w:val="000000"/>
        </w:rPr>
        <w:t xml:space="preserve"> </w:t>
      </w:r>
      <w:r w:rsidRPr="00755B0D">
        <w:rPr>
          <w:rFonts w:ascii="Arial" w:hAnsi="Arial" w:cs="Arial"/>
          <w:color w:val="000000"/>
        </w:rPr>
        <w:t>law seriously if you explain some of the reasons the law exists. Here are some good reasons why it is illegal</w:t>
      </w:r>
      <w:r w:rsidR="001B3E99" w:rsidRPr="00755B0D">
        <w:rPr>
          <w:rFonts w:ascii="Arial" w:hAnsi="Arial" w:cs="Arial"/>
          <w:color w:val="000000"/>
        </w:rPr>
        <w:t xml:space="preserve"> </w:t>
      </w:r>
      <w:r w:rsidRPr="00755B0D">
        <w:rPr>
          <w:rFonts w:ascii="Arial" w:hAnsi="Arial" w:cs="Arial"/>
          <w:color w:val="000000"/>
        </w:rPr>
        <w:t>for people under age 21 to purchase alcohol.</w:t>
      </w:r>
    </w:p>
    <w:p w:rsidR="00755B0D" w:rsidRPr="00755B0D" w:rsidRDefault="00755B0D" w:rsidP="005F2F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514" w:rsidRPr="00035BAB" w:rsidRDefault="002D0514" w:rsidP="005F2F17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35BAB">
        <w:rPr>
          <w:rFonts w:ascii="Arial" w:hAnsi="Arial" w:cs="Arial"/>
          <w:color w:val="000000"/>
        </w:rPr>
        <w:t>When the drinking age was 18, many more youths were killed and injured in alcohol-related motor vehicle</w:t>
      </w:r>
      <w:r w:rsidR="00755B0D" w:rsidRPr="00035BAB">
        <w:rPr>
          <w:rFonts w:ascii="Arial" w:hAnsi="Arial" w:cs="Arial"/>
          <w:color w:val="000000"/>
        </w:rPr>
        <w:t xml:space="preserve"> </w:t>
      </w:r>
      <w:r w:rsidRPr="00035BAB">
        <w:rPr>
          <w:rFonts w:ascii="Arial" w:hAnsi="Arial" w:cs="Arial"/>
          <w:color w:val="000000"/>
        </w:rPr>
        <w:t>crashes</w:t>
      </w:r>
    </w:p>
    <w:p w:rsidR="002D0514" w:rsidRPr="00035BAB" w:rsidRDefault="002D0514" w:rsidP="005F2F17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35BAB">
        <w:rPr>
          <w:rFonts w:ascii="Arial" w:hAnsi="Arial" w:cs="Arial"/>
          <w:color w:val="000000"/>
        </w:rPr>
        <w:t>People who start drinking at an early age drink more and more often later in life, are more likely to become</w:t>
      </w:r>
      <w:r w:rsidR="00EF6050" w:rsidRPr="00035BAB">
        <w:rPr>
          <w:rFonts w:ascii="Arial" w:hAnsi="Arial" w:cs="Arial"/>
          <w:color w:val="000000"/>
        </w:rPr>
        <w:t xml:space="preserve"> </w:t>
      </w:r>
      <w:r w:rsidRPr="00035BAB">
        <w:rPr>
          <w:rFonts w:ascii="Arial" w:hAnsi="Arial" w:cs="Arial"/>
          <w:color w:val="000000"/>
        </w:rPr>
        <w:t>addicted to alcohol, and have more alcohol-related health and employment problems</w:t>
      </w:r>
    </w:p>
    <w:p w:rsidR="002D0514" w:rsidRPr="00035BAB" w:rsidRDefault="002D0514" w:rsidP="005F2F17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35BAB">
        <w:rPr>
          <w:rFonts w:ascii="Arial" w:hAnsi="Arial" w:cs="Arial"/>
          <w:color w:val="000000"/>
        </w:rPr>
        <w:t>Researchers report that when younger people drink they experience:</w:t>
      </w:r>
    </w:p>
    <w:p w:rsidR="00035BAB" w:rsidRDefault="002D0514" w:rsidP="005F2F17">
      <w:pPr>
        <w:pStyle w:val="ListParagraph"/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35BAB">
        <w:rPr>
          <w:rFonts w:ascii="Arial" w:hAnsi="Arial" w:cs="Arial"/>
          <w:color w:val="000000"/>
        </w:rPr>
        <w:t>More unplanned teen pregnancies, sexually transmitted diseases, and unplanned sex.</w:t>
      </w:r>
    </w:p>
    <w:p w:rsidR="00B07056" w:rsidRDefault="002D0514" w:rsidP="005F2F17">
      <w:pPr>
        <w:pStyle w:val="ListParagraph"/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35BAB">
        <w:rPr>
          <w:rFonts w:ascii="Arial" w:hAnsi="Arial" w:cs="Arial"/>
          <w:color w:val="000000"/>
        </w:rPr>
        <w:t>More assaults, vandalism, and violence</w:t>
      </w:r>
    </w:p>
    <w:p w:rsidR="002D0514" w:rsidRPr="00035BAB" w:rsidRDefault="002D0514" w:rsidP="005F2F17">
      <w:pPr>
        <w:pStyle w:val="ListParagraph"/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35BAB">
        <w:rPr>
          <w:rFonts w:ascii="Arial" w:hAnsi="Arial" w:cs="Arial"/>
          <w:color w:val="000000"/>
        </w:rPr>
        <w:t>Increased problems in school and work</w:t>
      </w:r>
    </w:p>
    <w:p w:rsidR="00EF6050" w:rsidRPr="00755B0D" w:rsidRDefault="00EF6050" w:rsidP="005F2F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Pr="00755B0D" w:rsidRDefault="002D0514" w:rsidP="005F2F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55B0D">
        <w:rPr>
          <w:rFonts w:ascii="Arial" w:hAnsi="Arial" w:cs="Arial"/>
          <w:b/>
          <w:bCs/>
          <w:color w:val="000000"/>
        </w:rPr>
        <w:t>Remind the clerks and waitpersons that checking IDs takes very little time compared to</w:t>
      </w:r>
      <w:r w:rsidR="001B3E99" w:rsidRPr="00755B0D">
        <w:rPr>
          <w:rFonts w:ascii="Arial" w:hAnsi="Arial" w:cs="Arial"/>
          <w:b/>
          <w:bCs/>
          <w:color w:val="000000"/>
        </w:rPr>
        <w:t xml:space="preserve"> </w:t>
      </w:r>
      <w:r w:rsidRPr="00755B0D">
        <w:rPr>
          <w:rFonts w:ascii="Arial" w:hAnsi="Arial" w:cs="Arial"/>
          <w:b/>
          <w:bCs/>
          <w:color w:val="000000"/>
        </w:rPr>
        <w:t xml:space="preserve">dealing with being caught in a compliance check sting or being involved in a lawsuit. </w:t>
      </w:r>
      <w:r w:rsidR="00D3063D" w:rsidRPr="00755B0D">
        <w:rPr>
          <w:rFonts w:ascii="Arial" w:hAnsi="Arial" w:cs="Arial"/>
          <w:b/>
          <w:bCs/>
          <w:color w:val="000000"/>
        </w:rPr>
        <w:t>“</w:t>
      </w:r>
      <w:r w:rsidRPr="00755B0D">
        <w:rPr>
          <w:rFonts w:ascii="Arial" w:hAnsi="Arial" w:cs="Arial"/>
          <w:b/>
          <w:bCs/>
          <w:color w:val="000000"/>
        </w:rPr>
        <w:t>Stop</w:t>
      </w:r>
      <w:r w:rsidR="001B3E99" w:rsidRPr="00755B0D">
        <w:rPr>
          <w:rFonts w:ascii="Arial" w:hAnsi="Arial" w:cs="Arial"/>
          <w:b/>
          <w:bCs/>
          <w:color w:val="000000"/>
        </w:rPr>
        <w:t xml:space="preserve"> </w:t>
      </w:r>
      <w:r w:rsidRPr="00755B0D">
        <w:rPr>
          <w:rFonts w:ascii="Arial" w:hAnsi="Arial" w:cs="Arial"/>
          <w:b/>
          <w:bCs/>
          <w:color w:val="000000"/>
        </w:rPr>
        <w:t>&amp; talks</w:t>
      </w:r>
      <w:r w:rsidR="00D3063D" w:rsidRPr="00755B0D">
        <w:rPr>
          <w:rFonts w:ascii="Arial" w:hAnsi="Arial" w:cs="Arial"/>
          <w:b/>
          <w:bCs/>
          <w:color w:val="000000"/>
        </w:rPr>
        <w:t>”</w:t>
      </w:r>
      <w:r w:rsidRPr="00755B0D">
        <w:rPr>
          <w:rFonts w:ascii="Arial" w:hAnsi="Arial" w:cs="Arial"/>
          <w:b/>
          <w:bCs/>
          <w:color w:val="000000"/>
        </w:rPr>
        <w:t xml:space="preserve"> are an important community policing tool that help you to keep alcohol businesses</w:t>
      </w:r>
      <w:r w:rsidR="001B3E99" w:rsidRPr="00755B0D">
        <w:rPr>
          <w:rFonts w:ascii="Arial" w:hAnsi="Arial" w:cs="Arial"/>
          <w:b/>
          <w:bCs/>
          <w:color w:val="000000"/>
        </w:rPr>
        <w:t xml:space="preserve"> </w:t>
      </w:r>
      <w:r w:rsidRPr="00755B0D">
        <w:rPr>
          <w:rFonts w:ascii="Arial" w:hAnsi="Arial" w:cs="Arial"/>
          <w:b/>
          <w:bCs/>
          <w:color w:val="000000"/>
        </w:rPr>
        <w:t>out of trouble when compliance checks test their businesses.</w:t>
      </w:r>
    </w:p>
    <w:p w:rsidR="002D0514" w:rsidRDefault="002D0514" w:rsidP="005F2F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2"/>
          <w:szCs w:val="12"/>
        </w:rPr>
      </w:pPr>
    </w:p>
    <w:p w:rsidR="002D0514" w:rsidRDefault="002D0514" w:rsidP="005F2F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Provide each establishment with a summary or your state</w:t>
      </w:r>
      <w:r w:rsidR="00D3063D">
        <w:rPr>
          <w:rFonts w:ascii="TimesNewRomanPSMT" w:hAnsi="TimesNewRomanPSMT" w:cs="TimesNewRomanPSMT"/>
          <w:color w:val="000000"/>
        </w:rPr>
        <w:t>’</w:t>
      </w:r>
      <w:r>
        <w:rPr>
          <w:rFonts w:ascii="TimesNewRomanPSMT" w:hAnsi="TimesNewRomanPSMT" w:cs="TimesNewRomanPSMT"/>
          <w:color w:val="000000"/>
        </w:rPr>
        <w:t>s laws or jurisdiction</w:t>
      </w:r>
      <w:r w:rsidR="00D3063D">
        <w:rPr>
          <w:rFonts w:ascii="TimesNewRomanPSMT" w:hAnsi="TimesNewRomanPSMT" w:cs="TimesNewRomanPSMT"/>
          <w:color w:val="000000"/>
        </w:rPr>
        <w:t>’</w:t>
      </w:r>
      <w:r>
        <w:rPr>
          <w:rFonts w:ascii="TimesNewRomanPSMT" w:hAnsi="TimesNewRomanPSMT" w:cs="TimesNewRomanPSMT"/>
          <w:color w:val="000000"/>
        </w:rPr>
        <w:t>s ordinances related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to alcohol sales. (Most state Alcohol Beverage Control agencies publish a law summary.)</w:t>
      </w:r>
    </w:p>
    <w:p w:rsidR="00EF6050" w:rsidRDefault="00EF6050" w:rsidP="005F2F17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2D0514" w:rsidRPr="00A03B75" w:rsidRDefault="002D0514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A03B75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Appendix H</w:t>
      </w:r>
      <w:r w:rsidR="00EF6050" w:rsidRPr="00A03B75">
        <w:rPr>
          <w:rFonts w:ascii="Arial" w:hAnsi="Arial" w:cs="Arial"/>
          <w:b/>
          <w:bCs/>
          <w:color w:val="000000"/>
          <w:sz w:val="32"/>
          <w:szCs w:val="32"/>
        </w:rPr>
        <w:t>:</w:t>
      </w:r>
      <w:r w:rsidRPr="00A03B75">
        <w:rPr>
          <w:rFonts w:ascii="Arial" w:hAnsi="Arial" w:cs="Arial"/>
          <w:b/>
          <w:bCs/>
          <w:color w:val="000000"/>
          <w:sz w:val="32"/>
          <w:szCs w:val="32"/>
        </w:rPr>
        <w:t xml:space="preserve"> Public Service Script</w:t>
      </w:r>
    </w:p>
    <w:p w:rsidR="00EF6050" w:rsidRDefault="00EF6050" w:rsidP="00CD696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Public Service Announcement #1</w:t>
      </w:r>
    </w:p>
    <w:p w:rsidR="002D0514" w:rsidRPr="005F2F17" w:rsidRDefault="002D0514" w:rsidP="00CD696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color w:val="000000"/>
        </w:rPr>
      </w:pPr>
      <w:r w:rsidRPr="005F2F17">
        <w:rPr>
          <w:rFonts w:ascii="TimesNewRomanPS-BoldMT" w:hAnsi="TimesNewRomanPS-BoldMT" w:cs="TimesNewRomanPS-BoldMT"/>
          <w:b/>
          <w:bCs/>
          <w:i/>
          <w:color w:val="000000"/>
        </w:rPr>
        <w:t>Radio Script (30 seconds)</w:t>
      </w:r>
    </w:p>
    <w:p w:rsidR="001B07F8" w:rsidRDefault="004A5C97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97790</wp:posOffset>
                </wp:positionV>
                <wp:extent cx="6305550" cy="2028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028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0.5pt;margin-top:7.7pt;width:496.5pt;height:15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" filled="f" strokecolor="black [3213]" strokeweight="1pt"/>
            </w:pict>
          </mc:Fallback>
        </mc:AlternateContent>
      </w:r>
    </w:p>
    <w:p w:rsidR="002D0514" w:rsidRDefault="002D0514" w:rsidP="005F2F1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B07F8">
        <w:rPr>
          <w:rFonts w:ascii="Arial" w:hAnsi="Arial" w:cs="Arial"/>
          <w:color w:val="000000"/>
        </w:rPr>
        <w:t>When people under 21 drink alcohol they put themselves and our community at risk. When underage people drink they:</w:t>
      </w:r>
    </w:p>
    <w:p w:rsidR="005F2F17" w:rsidRPr="001B07F8" w:rsidRDefault="005F2F17" w:rsidP="005F2F1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D0514" w:rsidRPr="005F2F17" w:rsidRDefault="002D0514" w:rsidP="005F2F1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F2F17">
        <w:rPr>
          <w:rFonts w:ascii="Arial" w:hAnsi="Arial" w:cs="Arial"/>
          <w:color w:val="000000"/>
        </w:rPr>
        <w:t>Get involved in more acts of violence as perpetrators and victims.</w:t>
      </w:r>
    </w:p>
    <w:p w:rsidR="002D0514" w:rsidRPr="005F2F17" w:rsidRDefault="002D0514" w:rsidP="005F2F1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F2F17">
        <w:rPr>
          <w:rFonts w:ascii="Arial" w:hAnsi="Arial" w:cs="Arial"/>
          <w:color w:val="000000"/>
        </w:rPr>
        <w:t>Are more apt to commit vandalism.</w:t>
      </w:r>
    </w:p>
    <w:p w:rsidR="002D0514" w:rsidRPr="005F2F17" w:rsidRDefault="002D0514" w:rsidP="005F2F1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F2F17">
        <w:rPr>
          <w:rFonts w:ascii="Arial" w:hAnsi="Arial" w:cs="Arial"/>
          <w:color w:val="000000"/>
        </w:rPr>
        <w:t>Have more car crashes and other accidents causing injury.</w:t>
      </w:r>
    </w:p>
    <w:p w:rsidR="00EF6050" w:rsidRPr="001B07F8" w:rsidRDefault="00EF6050" w:rsidP="005F2F1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D0514" w:rsidRPr="001B07F8" w:rsidRDefault="002D0514" w:rsidP="005F2F1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B07F8">
        <w:rPr>
          <w:rFonts w:ascii="Arial" w:hAnsi="Arial" w:cs="Arial"/>
          <w:color w:val="000000"/>
        </w:rPr>
        <w:t xml:space="preserve">The </w:t>
      </w:r>
      <w:proofErr w:type="spellStart"/>
      <w:r w:rsidRPr="001B07F8">
        <w:rPr>
          <w:rFonts w:ascii="Arial" w:hAnsi="Arial" w:cs="Arial"/>
          <w:color w:val="000000"/>
        </w:rPr>
        <w:t>Anytown</w:t>
      </w:r>
      <w:proofErr w:type="spellEnd"/>
      <w:r w:rsidRPr="001B07F8">
        <w:rPr>
          <w:rFonts w:ascii="Arial" w:hAnsi="Arial" w:cs="Arial"/>
          <w:color w:val="000000"/>
        </w:rPr>
        <w:t xml:space="preserve"> Police Department wants the next generation to make a healthy and safe start. Help keep alcohol out of the</w:t>
      </w:r>
      <w:r w:rsidR="001B3E99" w:rsidRPr="001B07F8">
        <w:rPr>
          <w:rFonts w:ascii="Arial" w:hAnsi="Arial" w:cs="Arial"/>
          <w:color w:val="000000"/>
        </w:rPr>
        <w:t xml:space="preserve"> </w:t>
      </w:r>
      <w:r w:rsidRPr="001B07F8">
        <w:rPr>
          <w:rFonts w:ascii="Arial" w:hAnsi="Arial" w:cs="Arial"/>
          <w:color w:val="000000"/>
        </w:rPr>
        <w:t>hands of our youth.</w:t>
      </w:r>
    </w:p>
    <w:p w:rsidR="00EF6050" w:rsidRPr="001B07F8" w:rsidRDefault="00EF6050" w:rsidP="005F2F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B07F8" w:rsidRDefault="001B07F8" w:rsidP="005F2F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B07F8" w:rsidRDefault="001B07F8" w:rsidP="00CD696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A5C97" w:rsidRDefault="004A5C97" w:rsidP="00CD696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A5C97" w:rsidRDefault="004A5C97" w:rsidP="00CD696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A5C97" w:rsidRDefault="004A5C97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A5C97" w:rsidRDefault="004A5C97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D0514" w:rsidRPr="001B07F8" w:rsidRDefault="002D0514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B07F8">
        <w:rPr>
          <w:rFonts w:ascii="Arial" w:hAnsi="Arial" w:cs="Arial"/>
          <w:b/>
          <w:bCs/>
          <w:color w:val="000000"/>
        </w:rPr>
        <w:t>Public Service Announcement #2</w:t>
      </w:r>
    </w:p>
    <w:p w:rsidR="002D0514" w:rsidRPr="005F2F17" w:rsidRDefault="002D0514" w:rsidP="00CD6966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</w:rPr>
      </w:pPr>
      <w:r w:rsidRPr="005F2F17">
        <w:rPr>
          <w:rFonts w:ascii="Arial" w:hAnsi="Arial" w:cs="Arial"/>
          <w:b/>
          <w:bCs/>
          <w:i/>
          <w:color w:val="000000"/>
        </w:rPr>
        <w:t>Radio Script (30 seconds)</w:t>
      </w:r>
    </w:p>
    <w:p w:rsidR="001B07F8" w:rsidRDefault="001B07F8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D0514" w:rsidRDefault="002D0514" w:rsidP="001B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B07F8">
        <w:rPr>
          <w:rFonts w:ascii="Arial" w:hAnsi="Arial" w:cs="Arial"/>
          <w:color w:val="000000"/>
        </w:rPr>
        <w:t>Law Enforcement Alert:</w:t>
      </w:r>
    </w:p>
    <w:p w:rsidR="005F2F17" w:rsidRPr="001B07F8" w:rsidRDefault="005F2F17" w:rsidP="001B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5B0D" w:rsidRDefault="002D0514" w:rsidP="001B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B07F8">
        <w:rPr>
          <w:rFonts w:ascii="Arial" w:hAnsi="Arial" w:cs="Arial"/>
          <w:color w:val="000000"/>
        </w:rPr>
        <w:t>Are you a salesclerk, cashier, bartender, or waitperson? Beware! State law makes it a (insert appropriate crime</w:t>
      </w:r>
      <w:r w:rsidR="001B3E99" w:rsidRPr="001B07F8">
        <w:rPr>
          <w:rFonts w:ascii="Arial" w:hAnsi="Arial" w:cs="Arial"/>
          <w:color w:val="000000"/>
        </w:rPr>
        <w:t xml:space="preserve"> </w:t>
      </w:r>
      <w:r w:rsidRPr="001B07F8">
        <w:rPr>
          <w:rFonts w:ascii="Arial" w:hAnsi="Arial" w:cs="Arial"/>
          <w:color w:val="000000"/>
        </w:rPr>
        <w:t>classification; e.g., gross misdemeanor) to sell, furnish, or give alcohol to a person under 21. You can be fined up to</w:t>
      </w:r>
      <w:r w:rsidR="001B3E99" w:rsidRPr="001B07F8">
        <w:rPr>
          <w:rFonts w:ascii="Arial" w:hAnsi="Arial" w:cs="Arial"/>
          <w:color w:val="000000"/>
        </w:rPr>
        <w:t xml:space="preserve"> </w:t>
      </w:r>
      <w:r w:rsidRPr="001B07F8">
        <w:rPr>
          <w:rFonts w:ascii="Arial" w:hAnsi="Arial" w:cs="Arial"/>
          <w:color w:val="000000"/>
        </w:rPr>
        <w:t>(insert appropriate maximum fine amount) or sent to jail for up to (insert appropriate maximum imprisonment period).</w:t>
      </w:r>
      <w:r w:rsidR="001B3E99" w:rsidRPr="001B07F8">
        <w:rPr>
          <w:rFonts w:ascii="Arial" w:hAnsi="Arial" w:cs="Arial"/>
          <w:color w:val="000000"/>
        </w:rPr>
        <w:t xml:space="preserve"> </w:t>
      </w:r>
    </w:p>
    <w:p w:rsidR="00755B0D" w:rsidRDefault="00755B0D" w:rsidP="001B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D0514" w:rsidRPr="001B07F8" w:rsidRDefault="002D0514" w:rsidP="001B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B07F8">
        <w:rPr>
          <w:rFonts w:ascii="Arial" w:hAnsi="Arial" w:cs="Arial"/>
          <w:color w:val="000000"/>
        </w:rPr>
        <w:t>Anytown</w:t>
      </w:r>
      <w:proofErr w:type="spellEnd"/>
      <w:r w:rsidRPr="001B07F8">
        <w:rPr>
          <w:rFonts w:ascii="Arial" w:hAnsi="Arial" w:cs="Arial"/>
          <w:color w:val="000000"/>
        </w:rPr>
        <w:t xml:space="preserve"> police want the next generation to make a healthy and safe start—help keep alcohol out of the hands of our</w:t>
      </w:r>
      <w:r w:rsidR="001B3E99" w:rsidRPr="001B07F8">
        <w:rPr>
          <w:rFonts w:ascii="Arial" w:hAnsi="Arial" w:cs="Arial"/>
          <w:color w:val="000000"/>
        </w:rPr>
        <w:t xml:space="preserve"> </w:t>
      </w:r>
      <w:r w:rsidRPr="001B07F8">
        <w:rPr>
          <w:rFonts w:ascii="Arial" w:hAnsi="Arial" w:cs="Arial"/>
          <w:color w:val="000000"/>
        </w:rPr>
        <w:t>youth.</w:t>
      </w:r>
    </w:p>
    <w:p w:rsidR="002D0514" w:rsidRDefault="002D0514" w:rsidP="001B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F6050" w:rsidRDefault="00EF6050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2D0514" w:rsidRPr="001E55CC" w:rsidRDefault="002D0514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1E55CC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Appendix I</w:t>
      </w:r>
      <w:r w:rsidR="00EF6050" w:rsidRPr="001E55CC">
        <w:rPr>
          <w:rFonts w:ascii="Arial" w:hAnsi="Arial" w:cs="Arial"/>
          <w:b/>
          <w:bCs/>
          <w:color w:val="000000"/>
          <w:sz w:val="32"/>
          <w:szCs w:val="32"/>
        </w:rPr>
        <w:t>:</w:t>
      </w:r>
      <w:r w:rsidRPr="001E55CC">
        <w:rPr>
          <w:rFonts w:ascii="Arial" w:hAnsi="Arial" w:cs="Arial"/>
          <w:b/>
          <w:bCs/>
          <w:color w:val="000000"/>
          <w:sz w:val="32"/>
          <w:szCs w:val="32"/>
        </w:rPr>
        <w:t xml:space="preserve"> Sample Posters</w:t>
      </w:r>
    </w:p>
    <w:p w:rsidR="002D0514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9E4111" w:rsidRDefault="00EF6050" w:rsidP="009E4111"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  <w:r w:rsidR="009E4111">
        <w:rPr>
          <w:noProof/>
        </w:rPr>
        <w:lastRenderedPageBreak/>
        <w:drawing>
          <wp:inline distT="0" distB="0" distL="0" distR="0" wp14:anchorId="17CA0447" wp14:editId="3C12CC78">
            <wp:extent cx="5748793" cy="7863556"/>
            <wp:effectExtent l="0" t="0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724" cy="786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111" w:rsidRDefault="009E4111" w:rsidP="009E4111"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  <w:r>
        <w:rPr>
          <w:noProof/>
        </w:rPr>
        <w:lastRenderedPageBreak/>
        <w:drawing>
          <wp:inline distT="0" distB="0" distL="0" distR="0" wp14:anchorId="6EA414A9" wp14:editId="27B98B16">
            <wp:extent cx="5868537" cy="77942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222" cy="77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111" w:rsidRDefault="009E4111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E4111" w:rsidRDefault="009E4111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9E4111" w:rsidRDefault="009E4111" w:rsidP="009E4111">
      <w:r>
        <w:rPr>
          <w:noProof/>
        </w:rPr>
        <w:lastRenderedPageBreak/>
        <w:drawing>
          <wp:inline distT="0" distB="0" distL="0" distR="0" wp14:anchorId="5C370616" wp14:editId="45F165E4">
            <wp:extent cx="5327374" cy="697341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39" cy="69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111" w:rsidRDefault="009E4111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F6050" w:rsidRDefault="00EF6050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E4111" w:rsidRDefault="009E4111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br w:type="page"/>
      </w:r>
    </w:p>
    <w:p w:rsidR="002D0514" w:rsidRDefault="002D0514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1E55CC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Appendix J</w:t>
      </w:r>
      <w:r w:rsidR="004F3641" w:rsidRPr="001E55CC">
        <w:rPr>
          <w:rFonts w:ascii="Arial" w:hAnsi="Arial" w:cs="Arial"/>
          <w:b/>
          <w:bCs/>
          <w:color w:val="000000"/>
          <w:sz w:val="32"/>
          <w:szCs w:val="32"/>
        </w:rPr>
        <w:t>:</w:t>
      </w:r>
      <w:r w:rsidRPr="001E55CC">
        <w:rPr>
          <w:rFonts w:ascii="Arial" w:hAnsi="Arial" w:cs="Arial"/>
          <w:b/>
          <w:bCs/>
          <w:color w:val="000000"/>
          <w:sz w:val="32"/>
          <w:szCs w:val="32"/>
        </w:rPr>
        <w:t xml:space="preserve"> Sample Print Advertisements</w:t>
      </w:r>
    </w:p>
    <w:p w:rsidR="00AE6E11" w:rsidRDefault="00AE6E11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E6E11" w:rsidRPr="001E55CC" w:rsidRDefault="00AE6E11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AE6E11" w:rsidRDefault="00AE6E11" w:rsidP="00AE6E11">
      <w:r>
        <w:rPr>
          <w:noProof/>
        </w:rPr>
        <w:drawing>
          <wp:inline distT="0" distB="0" distL="0" distR="0" wp14:anchorId="7A4F40D0" wp14:editId="4D7656C9">
            <wp:extent cx="5076967" cy="668519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379" cy="668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E99" w:rsidRDefault="001B3E99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CF752A" w:rsidRDefault="00EF6050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2D0514" w:rsidRPr="001E55CC" w:rsidRDefault="004F3641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1E55CC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Appendix K:</w:t>
      </w:r>
      <w:r w:rsidR="002D0514" w:rsidRPr="001E55CC">
        <w:rPr>
          <w:rFonts w:ascii="Arial" w:hAnsi="Arial" w:cs="Arial"/>
          <w:b/>
          <w:bCs/>
          <w:color w:val="000000"/>
          <w:sz w:val="32"/>
          <w:szCs w:val="32"/>
        </w:rPr>
        <w:t xml:space="preserve"> Buyer Age Appraisal</w:t>
      </w:r>
    </w:p>
    <w:p w:rsidR="00EF6050" w:rsidRDefault="00EF6050" w:rsidP="006E6C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Default="002D0514" w:rsidP="006E6C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Conducting an </w:t>
      </w:r>
      <w:r w:rsidR="00D3063D">
        <w:rPr>
          <w:rFonts w:ascii="TimesNewRomanPSMT" w:hAnsi="TimesNewRomanPSMT" w:cs="TimesNewRomanPSMT"/>
          <w:color w:val="000000"/>
        </w:rPr>
        <w:t>“</w:t>
      </w:r>
      <w:r>
        <w:rPr>
          <w:rFonts w:ascii="TimesNewRomanPSMT" w:hAnsi="TimesNewRomanPSMT" w:cs="TimesNewRomanPSMT"/>
          <w:color w:val="000000"/>
        </w:rPr>
        <w:t>Apparent Age</w:t>
      </w:r>
      <w:r w:rsidR="00D3063D">
        <w:rPr>
          <w:rFonts w:ascii="TimesNewRomanPSMT" w:hAnsi="TimesNewRomanPSMT" w:cs="TimesNewRomanPSMT"/>
          <w:color w:val="000000"/>
        </w:rPr>
        <w:t>”</w:t>
      </w:r>
      <w:r>
        <w:rPr>
          <w:rFonts w:ascii="TimesNewRomanPSMT" w:hAnsi="TimesNewRomanPSMT" w:cs="TimesNewRomanPSMT"/>
          <w:color w:val="000000"/>
        </w:rPr>
        <w:t xml:space="preserve"> appraisal of potential buyers will provide:</w:t>
      </w:r>
    </w:p>
    <w:p w:rsidR="001B07F8" w:rsidRDefault="001B07F8" w:rsidP="006E6C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Pr="001E55CC" w:rsidRDefault="002D0514" w:rsidP="006E6C50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E55CC">
        <w:rPr>
          <w:rFonts w:ascii="Arial" w:hAnsi="Arial" w:cs="Arial"/>
          <w:color w:val="000000"/>
          <w:sz w:val="22"/>
          <w:szCs w:val="22"/>
        </w:rPr>
        <w:t>Strong evidence that a “reasonable person” would consider the buyer to be under age 21.</w:t>
      </w:r>
    </w:p>
    <w:p w:rsidR="002D0514" w:rsidRPr="001E55CC" w:rsidRDefault="002D0514" w:rsidP="006E6C50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E55CC">
        <w:rPr>
          <w:rFonts w:ascii="Arial" w:hAnsi="Arial" w:cs="Arial"/>
          <w:color w:val="000000"/>
          <w:sz w:val="22"/>
          <w:szCs w:val="22"/>
        </w:rPr>
        <w:t>An opportunity for community groups or leaders to be involved in the compliance check</w:t>
      </w:r>
      <w:r w:rsidR="001E55CC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55CC">
        <w:rPr>
          <w:rFonts w:ascii="Arial" w:hAnsi="Arial" w:cs="Arial"/>
          <w:color w:val="000000"/>
          <w:sz w:val="22"/>
          <w:szCs w:val="22"/>
        </w:rPr>
        <w:t>operations, which will promote positive community relations.</w:t>
      </w:r>
    </w:p>
    <w:p w:rsidR="00EF6050" w:rsidRPr="001E55CC" w:rsidRDefault="002D0514" w:rsidP="006E6C50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E55CC">
        <w:rPr>
          <w:rFonts w:ascii="Arial" w:hAnsi="Arial" w:cs="Arial"/>
          <w:color w:val="000000"/>
          <w:sz w:val="22"/>
          <w:szCs w:val="22"/>
        </w:rPr>
        <w:t>An opportunity to interview and assess prospective buyer’s “court presence” and utility as a</w:t>
      </w:r>
      <w:r w:rsidR="001E55CC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55CC">
        <w:rPr>
          <w:rFonts w:ascii="Arial" w:hAnsi="Arial" w:cs="Arial"/>
          <w:color w:val="000000"/>
          <w:sz w:val="22"/>
          <w:szCs w:val="22"/>
        </w:rPr>
        <w:t>witness.</w:t>
      </w:r>
      <w:r w:rsidR="001B3E99" w:rsidRPr="001E55C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F6050" w:rsidRDefault="00EF6050" w:rsidP="006E6C50">
      <w:pPr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color w:val="000000"/>
          <w:sz w:val="22"/>
          <w:szCs w:val="22"/>
        </w:rPr>
      </w:pPr>
    </w:p>
    <w:p w:rsidR="001B07F8" w:rsidRDefault="002D0514" w:rsidP="006E6C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We recommend assembling a panel of qualified </w:t>
      </w:r>
      <w:r w:rsidR="00D3063D">
        <w:rPr>
          <w:rFonts w:ascii="TimesNewRomanPSMT" w:hAnsi="TimesNewRomanPSMT" w:cs="TimesNewRomanPSMT"/>
          <w:color w:val="000000"/>
        </w:rPr>
        <w:t>“</w:t>
      </w:r>
      <w:r>
        <w:rPr>
          <w:rFonts w:ascii="TimesNewRomanPSMT" w:hAnsi="TimesNewRomanPSMT" w:cs="TimesNewRomanPSMT"/>
          <w:color w:val="000000"/>
        </w:rPr>
        <w:t>reasonable people</w:t>
      </w:r>
      <w:r w:rsidR="00D3063D">
        <w:rPr>
          <w:rFonts w:ascii="TimesNewRomanPSMT" w:hAnsi="TimesNewRomanPSMT" w:cs="TimesNewRomanPSMT"/>
          <w:color w:val="000000"/>
        </w:rPr>
        <w:t>”</w:t>
      </w:r>
      <w:r>
        <w:rPr>
          <w:rFonts w:ascii="TimesNewRomanPSMT" w:hAnsi="TimesNewRomanPSMT" w:cs="TimesNewRomanPSMT"/>
          <w:color w:val="000000"/>
        </w:rPr>
        <w:t xml:space="preserve"> to do an assessment of the age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of youths being considered as buyers. Appropriate panel members may include schoolteachers,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guidance counselors, doctors, nurses, youth counselors, attorneys, and other underage youth. Select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citizens who routinely deal with young people. Store clerks or citizens engaged in the business of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alcohol sales should be used only if they are not from the jurisdiction to avoid suggestions of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 w:rsidR="00D3063D">
        <w:rPr>
          <w:rFonts w:ascii="TimesNewRomanPSMT" w:hAnsi="TimesNewRomanPSMT" w:cs="TimesNewRomanPSMT"/>
          <w:color w:val="000000"/>
        </w:rPr>
        <w:t>“</w:t>
      </w:r>
      <w:r>
        <w:rPr>
          <w:rFonts w:ascii="TimesNewRomanPSMT" w:hAnsi="TimesNewRomanPSMT" w:cs="TimesNewRomanPSMT"/>
          <w:color w:val="000000"/>
        </w:rPr>
        <w:t>tipping off</w:t>
      </w:r>
      <w:r w:rsidR="00D3063D">
        <w:rPr>
          <w:rFonts w:ascii="TimesNewRomanPSMT" w:hAnsi="TimesNewRomanPSMT" w:cs="TimesNewRomanPSMT"/>
          <w:color w:val="000000"/>
        </w:rPr>
        <w:t>”</w:t>
      </w:r>
      <w:r>
        <w:rPr>
          <w:rFonts w:ascii="TimesNewRomanPSMT" w:hAnsi="TimesNewRomanPSMT" w:cs="TimesNewRomanPSMT"/>
          <w:color w:val="000000"/>
        </w:rPr>
        <w:t xml:space="preserve"> or favoring any businesses. An ideal panel size is from 5 to 7 members.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</w:p>
    <w:p w:rsidR="001B07F8" w:rsidRDefault="001B07F8" w:rsidP="006E6C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1B07F8" w:rsidRDefault="002D0514" w:rsidP="006E6C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Instruct buyers to come to the age assessment dressed in jeans, T-shirts, or sweatshirts. Advise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them to select clothes similar to those they will wear when conducting compliance checks, and, if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necessary, when testifying in court. Females should be advised to wear little or no makeup and to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avoid wearing jewelry. Men should be clean shaven.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</w:p>
    <w:p w:rsidR="001B07F8" w:rsidRDefault="001B07F8" w:rsidP="006E6C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1B07F8" w:rsidRDefault="002D0514" w:rsidP="006E6C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Have the panel and the applicants report to one site, but in separate rooms. Once the panel is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assembled give each member an age assessment sheet (see below). Have each buyer candidate, and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ideally, at least one clearly overage and one clearly underage (15-16 year old) youth, enter the panel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room one by one, make one short statement, and then leave the room. The duration and character of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the panel exposure to the buyer candidate should mimic the circumstances of a typical alcohol sale.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If your compliance check operation will include </w:t>
      </w:r>
      <w:r w:rsidR="001420D4">
        <w:rPr>
          <w:rFonts w:ascii="TimesNewRomanPSMT" w:hAnsi="TimesNewRomanPSMT" w:cs="TimesNewRomanPSMT"/>
          <w:color w:val="000000"/>
        </w:rPr>
        <w:t>on-premise</w:t>
      </w:r>
      <w:r>
        <w:rPr>
          <w:rFonts w:ascii="TimesNewRomanPSMT" w:hAnsi="TimesNewRomanPSMT" w:cs="TimesNewRomanPSMT"/>
          <w:color w:val="000000"/>
        </w:rPr>
        <w:t xml:space="preserve"> restaurants and bars with typical low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lighting conditions, consider holding the panel in a room where low lighting levels can be established.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The buyer applicants can give their name or be identified by number. The panel members will fill in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 rating sheet that identifies each buyer candidate</w:t>
      </w:r>
      <w:r w:rsidR="00D3063D">
        <w:rPr>
          <w:rFonts w:ascii="TimesNewRomanPSMT" w:hAnsi="TimesNewRomanPSMT" w:cs="TimesNewRomanPSMT"/>
          <w:color w:val="000000"/>
        </w:rPr>
        <w:t>’</w:t>
      </w:r>
      <w:r>
        <w:rPr>
          <w:rFonts w:ascii="TimesNewRomanPSMT" w:hAnsi="TimesNewRomanPSMT" w:cs="TimesNewRomanPSMT"/>
          <w:color w:val="000000"/>
        </w:rPr>
        <w:t xml:space="preserve">s </w:t>
      </w:r>
      <w:r w:rsidR="00D3063D">
        <w:rPr>
          <w:rFonts w:ascii="TimesNewRomanPSMT" w:hAnsi="TimesNewRomanPSMT" w:cs="TimesNewRomanPSMT"/>
          <w:color w:val="000000"/>
        </w:rPr>
        <w:t>“</w:t>
      </w:r>
      <w:r>
        <w:rPr>
          <w:rFonts w:ascii="TimesNewRomanPSMT" w:hAnsi="TimesNewRomanPSMT" w:cs="TimesNewRomanPSMT"/>
          <w:color w:val="000000"/>
        </w:rPr>
        <w:t>apparent age.</w:t>
      </w:r>
      <w:r w:rsidR="00D3063D">
        <w:rPr>
          <w:rFonts w:ascii="TimesNewRomanPSMT" w:hAnsi="TimesNewRomanPSMT" w:cs="TimesNewRomanPSMT"/>
          <w:color w:val="000000"/>
        </w:rPr>
        <w:t>”</w:t>
      </w:r>
      <w:r>
        <w:rPr>
          <w:rFonts w:ascii="TimesNewRomanPSMT" w:hAnsi="TimesNewRomanPSMT" w:cs="TimesNewRomanPSMT"/>
          <w:color w:val="000000"/>
        </w:rPr>
        <w:t xml:space="preserve"> An ideal outcome will result in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some buyer candidates being assessed at age 18 or 19 by the entire panel. In any event choose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buyers judged to be 18 or 19 by the most members of the panel, and avoid hiring buyers judged to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be very young (13-16) or very old (21-23) by any panel members.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</w:p>
    <w:p w:rsidR="001B07F8" w:rsidRDefault="001B07F8" w:rsidP="006E6C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D0514" w:rsidRDefault="002D0514" w:rsidP="006E6C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Review this procedure with your prosecutor. He or she may wish to set the limits on the apparent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age of buyers employed in your jurisdiction (e.g., hire only buyers who are rated by 80% of the age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assessment panel to be 18 or 19 years old.)</w:t>
      </w:r>
    </w:p>
    <w:p w:rsidR="002D0514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6E6C50" w:rsidRDefault="006E6C50">
      <w:p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br w:type="page"/>
      </w:r>
    </w:p>
    <w:p w:rsidR="002D0514" w:rsidRPr="006E6C50" w:rsidRDefault="002D0514" w:rsidP="006E6C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E6C50">
        <w:rPr>
          <w:rFonts w:ascii="Arial" w:hAnsi="Arial" w:cs="Arial"/>
          <w:b/>
          <w:bCs/>
          <w:color w:val="000000"/>
        </w:rPr>
        <w:lastRenderedPageBreak/>
        <w:t>Age Rating Sheet</w:t>
      </w:r>
    </w:p>
    <w:p w:rsidR="006E6C50" w:rsidRDefault="006E6C50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D0514" w:rsidRPr="006E6C50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E6C50">
        <w:rPr>
          <w:rFonts w:ascii="Arial" w:hAnsi="Arial" w:cs="Arial"/>
          <w:color w:val="000000"/>
        </w:rPr>
        <w:t>Visual age assessment (Please circle only one number)</w:t>
      </w:r>
    </w:p>
    <w:p w:rsidR="006E6C50" w:rsidRDefault="006E6C50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D0514" w:rsidRPr="006E6C50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E6C50">
        <w:rPr>
          <w:rFonts w:ascii="Arial" w:hAnsi="Arial" w:cs="Arial"/>
          <w:color w:val="000000"/>
        </w:rPr>
        <w:t>Panel member name:</w:t>
      </w:r>
    </w:p>
    <w:p w:rsidR="006E6C50" w:rsidRDefault="006E6C50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2A0CCD">
        <w:rPr>
          <w:rFonts w:ascii="Arial" w:hAnsi="Arial" w:cs="Arial"/>
          <w:color w:val="000000"/>
          <w:u w:val="single"/>
        </w:rPr>
        <w:t>Applicant</w:t>
      </w:r>
    </w:p>
    <w:p w:rsidR="002A0CCD" w:rsidRPr="002A0CCD" w:rsidRDefault="002A0CCD" w:rsidP="00CD6966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:rsidR="002D0514" w:rsidRDefault="002A0CCD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#</w:t>
      </w:r>
      <w:r w:rsidR="002D0514" w:rsidRPr="006E6C50">
        <w:rPr>
          <w:rFonts w:ascii="Arial" w:hAnsi="Arial" w:cs="Arial"/>
          <w:color w:val="000000"/>
        </w:rPr>
        <w:t xml:space="preserve">1 </w:t>
      </w:r>
      <w:r w:rsidR="006E6C50">
        <w:rPr>
          <w:rFonts w:ascii="Arial" w:hAnsi="Arial" w:cs="Arial"/>
          <w:color w:val="000000"/>
        </w:rPr>
        <w:tab/>
      </w:r>
      <w:r w:rsidR="006E6C50">
        <w:rPr>
          <w:rFonts w:ascii="Arial" w:hAnsi="Arial" w:cs="Arial"/>
          <w:color w:val="000000"/>
        </w:rPr>
        <w:tab/>
      </w:r>
      <w:r w:rsidR="002D0514" w:rsidRPr="006E6C50">
        <w:rPr>
          <w:rFonts w:ascii="Arial" w:hAnsi="Arial" w:cs="Arial"/>
          <w:color w:val="000000"/>
        </w:rPr>
        <w:t xml:space="preserve">13 </w:t>
      </w:r>
      <w:r w:rsidR="006E6C50">
        <w:rPr>
          <w:rFonts w:ascii="Arial" w:hAnsi="Arial" w:cs="Arial"/>
          <w:color w:val="000000"/>
        </w:rPr>
        <w:tab/>
      </w:r>
      <w:r w:rsidR="002D0514" w:rsidRPr="006E6C50">
        <w:rPr>
          <w:rFonts w:ascii="Arial" w:hAnsi="Arial" w:cs="Arial"/>
          <w:color w:val="000000"/>
        </w:rPr>
        <w:t xml:space="preserve">14 </w:t>
      </w:r>
      <w:r w:rsidR="006E6C50">
        <w:rPr>
          <w:rFonts w:ascii="Arial" w:hAnsi="Arial" w:cs="Arial"/>
          <w:color w:val="000000"/>
        </w:rPr>
        <w:tab/>
      </w:r>
      <w:r w:rsidR="002D0514" w:rsidRPr="006E6C50">
        <w:rPr>
          <w:rFonts w:ascii="Arial" w:hAnsi="Arial" w:cs="Arial"/>
          <w:color w:val="000000"/>
        </w:rPr>
        <w:t xml:space="preserve">15 </w:t>
      </w:r>
      <w:r w:rsidR="006E6C50">
        <w:rPr>
          <w:rFonts w:ascii="Arial" w:hAnsi="Arial" w:cs="Arial"/>
          <w:color w:val="000000"/>
        </w:rPr>
        <w:tab/>
      </w:r>
      <w:r w:rsidR="002D0514" w:rsidRPr="006E6C50">
        <w:rPr>
          <w:rFonts w:ascii="Arial" w:hAnsi="Arial" w:cs="Arial"/>
          <w:color w:val="000000"/>
        </w:rPr>
        <w:t xml:space="preserve">16 </w:t>
      </w:r>
      <w:r w:rsidR="006E6C50">
        <w:rPr>
          <w:rFonts w:ascii="Arial" w:hAnsi="Arial" w:cs="Arial"/>
          <w:color w:val="000000"/>
        </w:rPr>
        <w:tab/>
      </w:r>
      <w:r w:rsidR="002D0514" w:rsidRPr="006E6C50">
        <w:rPr>
          <w:rFonts w:ascii="Arial" w:hAnsi="Arial" w:cs="Arial"/>
          <w:color w:val="000000"/>
        </w:rPr>
        <w:t xml:space="preserve">17 </w:t>
      </w:r>
      <w:r w:rsidR="006E6C50">
        <w:rPr>
          <w:rFonts w:ascii="Arial" w:hAnsi="Arial" w:cs="Arial"/>
          <w:color w:val="000000"/>
        </w:rPr>
        <w:tab/>
      </w:r>
      <w:r w:rsidR="002D0514" w:rsidRPr="006E6C50">
        <w:rPr>
          <w:rFonts w:ascii="Arial" w:hAnsi="Arial" w:cs="Arial"/>
          <w:color w:val="000000"/>
        </w:rPr>
        <w:t xml:space="preserve">18 </w:t>
      </w:r>
      <w:r w:rsidR="006E6C50">
        <w:rPr>
          <w:rFonts w:ascii="Arial" w:hAnsi="Arial" w:cs="Arial"/>
          <w:color w:val="000000"/>
        </w:rPr>
        <w:tab/>
      </w:r>
      <w:r w:rsidR="002D0514" w:rsidRPr="006E6C50">
        <w:rPr>
          <w:rFonts w:ascii="Arial" w:hAnsi="Arial" w:cs="Arial"/>
          <w:color w:val="000000"/>
        </w:rPr>
        <w:t xml:space="preserve">19 </w:t>
      </w:r>
      <w:r w:rsidR="006E6C50">
        <w:rPr>
          <w:rFonts w:ascii="Arial" w:hAnsi="Arial" w:cs="Arial"/>
          <w:color w:val="000000"/>
        </w:rPr>
        <w:tab/>
      </w:r>
      <w:r w:rsidR="002D0514" w:rsidRPr="006E6C50">
        <w:rPr>
          <w:rFonts w:ascii="Arial" w:hAnsi="Arial" w:cs="Arial"/>
          <w:color w:val="000000"/>
        </w:rPr>
        <w:t xml:space="preserve">20 </w:t>
      </w:r>
      <w:r w:rsidR="006E6C50">
        <w:rPr>
          <w:rFonts w:ascii="Arial" w:hAnsi="Arial" w:cs="Arial"/>
          <w:color w:val="000000"/>
        </w:rPr>
        <w:tab/>
      </w:r>
      <w:r w:rsidR="002D0514" w:rsidRPr="006E6C50">
        <w:rPr>
          <w:rFonts w:ascii="Arial" w:hAnsi="Arial" w:cs="Arial"/>
          <w:color w:val="000000"/>
        </w:rPr>
        <w:t xml:space="preserve">21 </w:t>
      </w:r>
      <w:r w:rsidR="006E6C50">
        <w:rPr>
          <w:rFonts w:ascii="Arial" w:hAnsi="Arial" w:cs="Arial"/>
          <w:color w:val="000000"/>
        </w:rPr>
        <w:tab/>
      </w:r>
      <w:r w:rsidR="002D0514" w:rsidRPr="006E6C50">
        <w:rPr>
          <w:rFonts w:ascii="Arial" w:hAnsi="Arial" w:cs="Arial"/>
          <w:color w:val="000000"/>
        </w:rPr>
        <w:t xml:space="preserve">22 </w:t>
      </w:r>
      <w:r w:rsidR="006E6C50">
        <w:rPr>
          <w:rFonts w:ascii="Arial" w:hAnsi="Arial" w:cs="Arial"/>
          <w:color w:val="000000"/>
        </w:rPr>
        <w:tab/>
      </w:r>
      <w:r w:rsidR="002D0514" w:rsidRPr="006E6C50">
        <w:rPr>
          <w:rFonts w:ascii="Arial" w:hAnsi="Arial" w:cs="Arial"/>
          <w:color w:val="000000"/>
        </w:rPr>
        <w:t>23+</w:t>
      </w:r>
    </w:p>
    <w:p w:rsidR="006E6C50" w:rsidRPr="006E6C50" w:rsidRDefault="006E6C50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D0514" w:rsidRDefault="002A0CCD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#</w:t>
      </w:r>
      <w:r w:rsidR="002D0514" w:rsidRPr="006E6C50">
        <w:rPr>
          <w:rFonts w:ascii="Arial" w:hAnsi="Arial" w:cs="Arial"/>
          <w:color w:val="000000"/>
        </w:rPr>
        <w:t xml:space="preserve">2 </w:t>
      </w:r>
      <w:r w:rsidR="006E6C50">
        <w:rPr>
          <w:rFonts w:ascii="Arial" w:hAnsi="Arial" w:cs="Arial"/>
          <w:color w:val="000000"/>
        </w:rPr>
        <w:tab/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13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14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15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16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17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18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19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20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21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22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>23+</w:t>
      </w:r>
    </w:p>
    <w:p w:rsidR="006E6C50" w:rsidRPr="006E6C50" w:rsidRDefault="006E6C50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D0514" w:rsidRDefault="002A0CCD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#</w:t>
      </w:r>
      <w:r w:rsidR="002D0514" w:rsidRPr="006E6C50">
        <w:rPr>
          <w:rFonts w:ascii="Arial" w:hAnsi="Arial" w:cs="Arial"/>
          <w:color w:val="000000"/>
        </w:rPr>
        <w:t xml:space="preserve">3 </w:t>
      </w:r>
      <w:r w:rsidR="006E6C50">
        <w:rPr>
          <w:rFonts w:ascii="Arial" w:hAnsi="Arial" w:cs="Arial"/>
          <w:color w:val="000000"/>
        </w:rPr>
        <w:tab/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13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14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15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16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17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18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19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20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21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22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>23+</w:t>
      </w:r>
    </w:p>
    <w:p w:rsidR="006E6C50" w:rsidRPr="006E6C50" w:rsidRDefault="002A0CCD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2D0514" w:rsidRPr="006E6C50" w:rsidRDefault="002A0CCD" w:rsidP="00CD69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#4</w:t>
      </w:r>
      <w:r w:rsidR="006E6C50">
        <w:rPr>
          <w:rFonts w:ascii="Arial" w:hAnsi="Arial" w:cs="Arial"/>
          <w:color w:val="000000"/>
        </w:rPr>
        <w:tab/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13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14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15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16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17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18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19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20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21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22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>23+</w:t>
      </w:r>
    </w:p>
    <w:p w:rsidR="002D0514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6E6C50" w:rsidRDefault="006E6C50" w:rsidP="006E6C5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E6C50" w:rsidRPr="006E6C50" w:rsidRDefault="002A0CCD" w:rsidP="006E6C5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#5</w:t>
      </w:r>
      <w:r w:rsidR="006E6C50">
        <w:rPr>
          <w:rFonts w:ascii="Arial" w:hAnsi="Arial" w:cs="Arial"/>
          <w:color w:val="000000"/>
        </w:rPr>
        <w:tab/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13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14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15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16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17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18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19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20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21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22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>23+</w:t>
      </w: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E6C50" w:rsidRPr="006E6C50" w:rsidRDefault="002A0CCD" w:rsidP="006E6C5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#6</w:t>
      </w:r>
      <w:r w:rsidR="006E6C50" w:rsidRPr="006E6C50">
        <w:rPr>
          <w:rFonts w:ascii="Arial" w:hAnsi="Arial" w:cs="Arial"/>
          <w:color w:val="000000"/>
        </w:rPr>
        <w:t xml:space="preserve"> </w:t>
      </w:r>
      <w:r w:rsidR="006E6C50">
        <w:rPr>
          <w:rFonts w:ascii="Arial" w:hAnsi="Arial" w:cs="Arial"/>
          <w:color w:val="000000"/>
        </w:rPr>
        <w:tab/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13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14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15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16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17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18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19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20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21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22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>23+</w:t>
      </w:r>
    </w:p>
    <w:p w:rsidR="006E6C50" w:rsidRDefault="006E6C50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E6C50" w:rsidRPr="006E6C50" w:rsidRDefault="002A0CCD" w:rsidP="006E6C5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#7</w:t>
      </w:r>
      <w:r w:rsidR="006E6C50" w:rsidRPr="006E6C50">
        <w:rPr>
          <w:rFonts w:ascii="Arial" w:hAnsi="Arial" w:cs="Arial"/>
          <w:color w:val="000000"/>
        </w:rPr>
        <w:t xml:space="preserve"> </w:t>
      </w:r>
      <w:r w:rsidR="006E6C50">
        <w:rPr>
          <w:rFonts w:ascii="Arial" w:hAnsi="Arial" w:cs="Arial"/>
          <w:color w:val="000000"/>
        </w:rPr>
        <w:tab/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13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14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15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16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17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18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19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20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21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22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>23+</w:t>
      </w:r>
    </w:p>
    <w:p w:rsidR="006E6C50" w:rsidRDefault="006E6C50" w:rsidP="006E6C5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E6C50" w:rsidRPr="006E6C50" w:rsidRDefault="002A0CCD" w:rsidP="006E6C5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#8</w:t>
      </w:r>
      <w:r w:rsidR="006E6C50" w:rsidRPr="006E6C50">
        <w:rPr>
          <w:rFonts w:ascii="Arial" w:hAnsi="Arial" w:cs="Arial"/>
          <w:color w:val="000000"/>
        </w:rPr>
        <w:t xml:space="preserve"> </w:t>
      </w:r>
      <w:r w:rsidR="006E6C50">
        <w:rPr>
          <w:rFonts w:ascii="Arial" w:hAnsi="Arial" w:cs="Arial"/>
          <w:color w:val="000000"/>
        </w:rPr>
        <w:tab/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13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14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15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16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17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18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19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20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21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22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>23+</w:t>
      </w:r>
    </w:p>
    <w:p w:rsidR="006E6C50" w:rsidRDefault="006E6C50" w:rsidP="006E6C5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E6C50" w:rsidRPr="006E6C50" w:rsidRDefault="002A0CCD" w:rsidP="006E6C5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#9</w:t>
      </w:r>
      <w:r w:rsidR="006E6C50" w:rsidRPr="006E6C50">
        <w:rPr>
          <w:rFonts w:ascii="Arial" w:hAnsi="Arial" w:cs="Arial"/>
          <w:color w:val="000000"/>
        </w:rPr>
        <w:t xml:space="preserve"> </w:t>
      </w:r>
      <w:r w:rsidR="006E6C50">
        <w:rPr>
          <w:rFonts w:ascii="Arial" w:hAnsi="Arial" w:cs="Arial"/>
          <w:color w:val="000000"/>
        </w:rPr>
        <w:tab/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13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14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15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16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17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18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19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20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21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22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>23+</w:t>
      </w:r>
    </w:p>
    <w:p w:rsidR="006E6C50" w:rsidRDefault="006E6C50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E6C50" w:rsidRPr="006E6C50" w:rsidRDefault="002A0CCD" w:rsidP="006E6C5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#10</w:t>
      </w:r>
      <w:r w:rsidR="006E6C50" w:rsidRPr="006E6C50">
        <w:rPr>
          <w:rFonts w:ascii="Arial" w:hAnsi="Arial" w:cs="Arial"/>
          <w:color w:val="000000"/>
        </w:rPr>
        <w:t xml:space="preserve"> </w:t>
      </w:r>
      <w:r w:rsidR="006E6C50">
        <w:rPr>
          <w:rFonts w:ascii="Arial" w:hAnsi="Arial" w:cs="Arial"/>
          <w:color w:val="000000"/>
        </w:rPr>
        <w:tab/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13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14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15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16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17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18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19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20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21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22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>23+</w:t>
      </w:r>
    </w:p>
    <w:p w:rsidR="006E6C50" w:rsidRDefault="006E6C50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E6C50" w:rsidRPr="006E6C50" w:rsidRDefault="002A0CCD" w:rsidP="006E6C5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#11</w:t>
      </w:r>
      <w:r w:rsidR="006E6C50" w:rsidRPr="006E6C50">
        <w:rPr>
          <w:rFonts w:ascii="Arial" w:hAnsi="Arial" w:cs="Arial"/>
          <w:color w:val="000000"/>
        </w:rPr>
        <w:t xml:space="preserve"> </w:t>
      </w:r>
      <w:r w:rsidR="006E6C50">
        <w:rPr>
          <w:rFonts w:ascii="Arial" w:hAnsi="Arial" w:cs="Arial"/>
          <w:color w:val="000000"/>
        </w:rPr>
        <w:tab/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13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14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15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16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17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18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19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20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21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22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>23+</w:t>
      </w:r>
    </w:p>
    <w:p w:rsidR="006E6C50" w:rsidRDefault="006E6C50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E6C50" w:rsidRPr="006E6C50" w:rsidRDefault="002A0CCD" w:rsidP="006E6C5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#12</w:t>
      </w:r>
      <w:r w:rsidR="006E6C50" w:rsidRPr="006E6C50">
        <w:rPr>
          <w:rFonts w:ascii="Arial" w:hAnsi="Arial" w:cs="Arial"/>
          <w:color w:val="000000"/>
        </w:rPr>
        <w:t xml:space="preserve"> </w:t>
      </w:r>
      <w:r w:rsidR="006E6C50">
        <w:rPr>
          <w:rFonts w:ascii="Arial" w:hAnsi="Arial" w:cs="Arial"/>
          <w:color w:val="000000"/>
        </w:rPr>
        <w:tab/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13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14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15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16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17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18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19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20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21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22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>23+</w:t>
      </w:r>
    </w:p>
    <w:p w:rsidR="006E6C50" w:rsidRDefault="006E6C50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E6C50" w:rsidRPr="006E6C50" w:rsidRDefault="002A0CCD" w:rsidP="006E6C5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#1</w:t>
      </w:r>
      <w:r w:rsidRPr="006E6C50">
        <w:rPr>
          <w:rFonts w:ascii="Arial" w:hAnsi="Arial" w:cs="Arial"/>
          <w:color w:val="000000"/>
        </w:rPr>
        <w:t>3</w:t>
      </w:r>
      <w:r w:rsidR="006E6C50" w:rsidRPr="006E6C50">
        <w:rPr>
          <w:rFonts w:ascii="Arial" w:hAnsi="Arial" w:cs="Arial"/>
          <w:color w:val="000000"/>
        </w:rPr>
        <w:t xml:space="preserve"> </w:t>
      </w:r>
      <w:r w:rsidR="006E6C50">
        <w:rPr>
          <w:rFonts w:ascii="Arial" w:hAnsi="Arial" w:cs="Arial"/>
          <w:color w:val="000000"/>
        </w:rPr>
        <w:tab/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13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14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15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16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17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18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19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20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21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22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>23+</w:t>
      </w:r>
    </w:p>
    <w:p w:rsidR="006E6C50" w:rsidRDefault="006E6C50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E6C50" w:rsidRPr="006E6C50" w:rsidRDefault="002A0CCD" w:rsidP="006E6C5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#14</w:t>
      </w:r>
      <w:r w:rsidR="006E6C50" w:rsidRPr="006E6C50">
        <w:rPr>
          <w:rFonts w:ascii="Arial" w:hAnsi="Arial" w:cs="Arial"/>
          <w:color w:val="000000"/>
        </w:rPr>
        <w:t xml:space="preserve"> </w:t>
      </w:r>
      <w:r w:rsidR="006E6C50">
        <w:rPr>
          <w:rFonts w:ascii="Arial" w:hAnsi="Arial" w:cs="Arial"/>
          <w:color w:val="000000"/>
        </w:rPr>
        <w:tab/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13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14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15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16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17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18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19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20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21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 xml:space="preserve">22 </w:t>
      </w:r>
      <w:r w:rsidR="006E6C50">
        <w:rPr>
          <w:rFonts w:ascii="Arial" w:hAnsi="Arial" w:cs="Arial"/>
          <w:color w:val="000000"/>
        </w:rPr>
        <w:tab/>
      </w:r>
      <w:r w:rsidR="006E6C50" w:rsidRPr="006E6C50">
        <w:rPr>
          <w:rFonts w:ascii="Arial" w:hAnsi="Arial" w:cs="Arial"/>
          <w:color w:val="000000"/>
        </w:rPr>
        <w:t>23+</w:t>
      </w:r>
    </w:p>
    <w:p w:rsidR="006E6C50" w:rsidRDefault="006E6C50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D3C85" w:rsidRPr="006E6C50" w:rsidRDefault="003D3C85" w:rsidP="003D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#15</w:t>
      </w:r>
      <w:r w:rsidRPr="006E6C5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6E6C50">
        <w:rPr>
          <w:rFonts w:ascii="Arial" w:hAnsi="Arial" w:cs="Arial"/>
          <w:color w:val="000000"/>
        </w:rPr>
        <w:t xml:space="preserve">13 </w:t>
      </w:r>
      <w:r>
        <w:rPr>
          <w:rFonts w:ascii="Arial" w:hAnsi="Arial" w:cs="Arial"/>
          <w:color w:val="000000"/>
        </w:rPr>
        <w:tab/>
      </w:r>
      <w:r w:rsidRPr="006E6C50">
        <w:rPr>
          <w:rFonts w:ascii="Arial" w:hAnsi="Arial" w:cs="Arial"/>
          <w:color w:val="000000"/>
        </w:rPr>
        <w:t xml:space="preserve">14 </w:t>
      </w:r>
      <w:r>
        <w:rPr>
          <w:rFonts w:ascii="Arial" w:hAnsi="Arial" w:cs="Arial"/>
          <w:color w:val="000000"/>
        </w:rPr>
        <w:tab/>
      </w:r>
      <w:r w:rsidRPr="006E6C50">
        <w:rPr>
          <w:rFonts w:ascii="Arial" w:hAnsi="Arial" w:cs="Arial"/>
          <w:color w:val="000000"/>
        </w:rPr>
        <w:t xml:space="preserve">15 </w:t>
      </w:r>
      <w:r>
        <w:rPr>
          <w:rFonts w:ascii="Arial" w:hAnsi="Arial" w:cs="Arial"/>
          <w:color w:val="000000"/>
        </w:rPr>
        <w:tab/>
      </w:r>
      <w:r w:rsidRPr="006E6C50">
        <w:rPr>
          <w:rFonts w:ascii="Arial" w:hAnsi="Arial" w:cs="Arial"/>
          <w:color w:val="000000"/>
        </w:rPr>
        <w:t xml:space="preserve">16 </w:t>
      </w:r>
      <w:r>
        <w:rPr>
          <w:rFonts w:ascii="Arial" w:hAnsi="Arial" w:cs="Arial"/>
          <w:color w:val="000000"/>
        </w:rPr>
        <w:tab/>
      </w:r>
      <w:r w:rsidRPr="006E6C50">
        <w:rPr>
          <w:rFonts w:ascii="Arial" w:hAnsi="Arial" w:cs="Arial"/>
          <w:color w:val="000000"/>
        </w:rPr>
        <w:t xml:space="preserve">17 </w:t>
      </w:r>
      <w:r>
        <w:rPr>
          <w:rFonts w:ascii="Arial" w:hAnsi="Arial" w:cs="Arial"/>
          <w:color w:val="000000"/>
        </w:rPr>
        <w:tab/>
      </w:r>
      <w:r w:rsidRPr="006E6C50">
        <w:rPr>
          <w:rFonts w:ascii="Arial" w:hAnsi="Arial" w:cs="Arial"/>
          <w:color w:val="000000"/>
        </w:rPr>
        <w:t xml:space="preserve">18 </w:t>
      </w:r>
      <w:r>
        <w:rPr>
          <w:rFonts w:ascii="Arial" w:hAnsi="Arial" w:cs="Arial"/>
          <w:color w:val="000000"/>
        </w:rPr>
        <w:tab/>
      </w:r>
      <w:r w:rsidRPr="006E6C50">
        <w:rPr>
          <w:rFonts w:ascii="Arial" w:hAnsi="Arial" w:cs="Arial"/>
          <w:color w:val="000000"/>
        </w:rPr>
        <w:t xml:space="preserve">19 </w:t>
      </w:r>
      <w:r>
        <w:rPr>
          <w:rFonts w:ascii="Arial" w:hAnsi="Arial" w:cs="Arial"/>
          <w:color w:val="000000"/>
        </w:rPr>
        <w:tab/>
      </w:r>
      <w:r w:rsidRPr="006E6C50">
        <w:rPr>
          <w:rFonts w:ascii="Arial" w:hAnsi="Arial" w:cs="Arial"/>
          <w:color w:val="000000"/>
        </w:rPr>
        <w:t xml:space="preserve">20 </w:t>
      </w:r>
      <w:r>
        <w:rPr>
          <w:rFonts w:ascii="Arial" w:hAnsi="Arial" w:cs="Arial"/>
          <w:color w:val="000000"/>
        </w:rPr>
        <w:tab/>
      </w:r>
      <w:r w:rsidRPr="006E6C50">
        <w:rPr>
          <w:rFonts w:ascii="Arial" w:hAnsi="Arial" w:cs="Arial"/>
          <w:color w:val="000000"/>
        </w:rPr>
        <w:t xml:space="preserve">21 </w:t>
      </w:r>
      <w:r>
        <w:rPr>
          <w:rFonts w:ascii="Arial" w:hAnsi="Arial" w:cs="Arial"/>
          <w:color w:val="000000"/>
        </w:rPr>
        <w:tab/>
      </w:r>
      <w:r w:rsidRPr="006E6C50">
        <w:rPr>
          <w:rFonts w:ascii="Arial" w:hAnsi="Arial" w:cs="Arial"/>
          <w:color w:val="000000"/>
        </w:rPr>
        <w:t xml:space="preserve">22 </w:t>
      </w:r>
      <w:r>
        <w:rPr>
          <w:rFonts w:ascii="Arial" w:hAnsi="Arial" w:cs="Arial"/>
          <w:color w:val="000000"/>
        </w:rPr>
        <w:tab/>
      </w:r>
      <w:r w:rsidRPr="006E6C50">
        <w:rPr>
          <w:rFonts w:ascii="Arial" w:hAnsi="Arial" w:cs="Arial"/>
          <w:color w:val="000000"/>
        </w:rPr>
        <w:t>23+</w:t>
      </w:r>
    </w:p>
    <w:p w:rsidR="003D3C85" w:rsidRDefault="003D3C85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F6050" w:rsidRDefault="00EF6050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2D0514" w:rsidRDefault="002D0514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C95574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Appendix L</w:t>
      </w:r>
      <w:r w:rsidR="004F3641" w:rsidRPr="00C95574">
        <w:rPr>
          <w:rFonts w:ascii="Arial" w:hAnsi="Arial" w:cs="Arial"/>
          <w:b/>
          <w:bCs/>
          <w:color w:val="000000"/>
          <w:sz w:val="32"/>
          <w:szCs w:val="32"/>
        </w:rPr>
        <w:t>:</w:t>
      </w:r>
      <w:r w:rsidRPr="00C95574">
        <w:rPr>
          <w:rFonts w:ascii="Arial" w:hAnsi="Arial" w:cs="Arial"/>
          <w:b/>
          <w:bCs/>
          <w:color w:val="000000"/>
          <w:sz w:val="32"/>
          <w:szCs w:val="32"/>
        </w:rPr>
        <w:t xml:space="preserve"> Buyer Recruitment Flyer</w:t>
      </w:r>
    </w:p>
    <w:p w:rsidR="00C95574" w:rsidRDefault="00C95574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16218" w:rsidRDefault="00316218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95574" w:rsidRPr="00C95574" w:rsidRDefault="00C95574" w:rsidP="00C95574">
      <w:pPr>
        <w:autoSpaceDE w:val="0"/>
        <w:autoSpaceDN w:val="0"/>
        <w:adjustRightInd w:val="0"/>
        <w:jc w:val="center"/>
        <w:rPr>
          <w:rFonts w:ascii="Felix Titling" w:hAnsi="Felix Titling" w:cs="Arial"/>
          <w:b/>
          <w:bCs/>
          <w:color w:val="000000"/>
          <w:sz w:val="32"/>
          <w:szCs w:val="32"/>
        </w:rPr>
      </w:pPr>
      <w:r w:rsidRPr="00C95574">
        <w:rPr>
          <w:rFonts w:ascii="Felix Titling" w:hAnsi="Felix Titling" w:cs="Arial"/>
          <w:b/>
          <w:bCs/>
          <w:color w:val="000000"/>
          <w:sz w:val="32"/>
          <w:szCs w:val="32"/>
        </w:rPr>
        <w:t>Needed!</w:t>
      </w:r>
    </w:p>
    <w:p w:rsidR="00C95574" w:rsidRPr="00C95574" w:rsidRDefault="00C95574" w:rsidP="00C95574">
      <w:pPr>
        <w:autoSpaceDE w:val="0"/>
        <w:autoSpaceDN w:val="0"/>
        <w:adjustRightInd w:val="0"/>
        <w:jc w:val="center"/>
        <w:rPr>
          <w:rFonts w:ascii="Felix Titling" w:hAnsi="Felix Titling" w:cs="Arial"/>
          <w:b/>
          <w:bCs/>
          <w:color w:val="000000"/>
          <w:sz w:val="32"/>
          <w:szCs w:val="32"/>
        </w:rPr>
      </w:pPr>
      <w:r w:rsidRPr="00C95574">
        <w:rPr>
          <w:rFonts w:ascii="Felix Titling" w:hAnsi="Felix Titling" w:cs="Arial"/>
          <w:b/>
          <w:bCs/>
          <w:color w:val="000000"/>
          <w:sz w:val="32"/>
          <w:szCs w:val="32"/>
        </w:rPr>
        <w:t>Underage buyers for alcohol compliance checks</w:t>
      </w:r>
    </w:p>
    <w:p w:rsidR="004F3641" w:rsidRDefault="004F3641" w:rsidP="00CD6966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:rsidR="001B07F8" w:rsidRDefault="002D0514" w:rsidP="00C955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B07F8">
        <w:rPr>
          <w:rFonts w:ascii="Arial" w:hAnsi="Arial" w:cs="Arial"/>
          <w:color w:val="000000"/>
        </w:rPr>
        <w:t>Alcohol products in the hands of underage youth pose a serious threat to the public safety and public</w:t>
      </w:r>
      <w:r w:rsidR="001B3E99" w:rsidRPr="001B07F8">
        <w:rPr>
          <w:rFonts w:ascii="Arial" w:hAnsi="Arial" w:cs="Arial"/>
          <w:color w:val="000000"/>
        </w:rPr>
        <w:t xml:space="preserve"> </w:t>
      </w:r>
      <w:r w:rsidRPr="001B07F8">
        <w:rPr>
          <w:rFonts w:ascii="Arial" w:hAnsi="Arial" w:cs="Arial"/>
          <w:color w:val="000000"/>
        </w:rPr>
        <w:t>health of our community. The (</w:t>
      </w:r>
      <w:r w:rsidRPr="001B07F8">
        <w:rPr>
          <w:rFonts w:ascii="Arial" w:hAnsi="Arial" w:cs="Arial"/>
          <w:i/>
          <w:iCs/>
          <w:color w:val="000000"/>
        </w:rPr>
        <w:t xml:space="preserve">Law Enforcement Agency) </w:t>
      </w:r>
      <w:r w:rsidRPr="001B07F8">
        <w:rPr>
          <w:rFonts w:ascii="Arial" w:hAnsi="Arial" w:cs="Arial"/>
          <w:color w:val="000000"/>
        </w:rPr>
        <w:t xml:space="preserve">is committed to upholding </w:t>
      </w:r>
      <w:r w:rsidRPr="001B07F8">
        <w:rPr>
          <w:rFonts w:ascii="Arial" w:hAnsi="Arial" w:cs="Arial"/>
          <w:i/>
          <w:iCs/>
          <w:color w:val="000000"/>
        </w:rPr>
        <w:t xml:space="preserve">State </w:t>
      </w:r>
      <w:r w:rsidRPr="001B07F8">
        <w:rPr>
          <w:rFonts w:ascii="Arial" w:hAnsi="Arial" w:cs="Arial"/>
          <w:color w:val="000000"/>
        </w:rPr>
        <w:t>law and</w:t>
      </w:r>
      <w:r w:rsidR="001B3E99" w:rsidRPr="001B07F8">
        <w:rPr>
          <w:rFonts w:ascii="Arial" w:hAnsi="Arial" w:cs="Arial"/>
          <w:color w:val="000000"/>
        </w:rPr>
        <w:t xml:space="preserve"> </w:t>
      </w:r>
      <w:r w:rsidRPr="001B07F8">
        <w:rPr>
          <w:rFonts w:ascii="Arial" w:hAnsi="Arial" w:cs="Arial"/>
          <w:color w:val="000000"/>
        </w:rPr>
        <w:t>local ordinances that appropriately prohibit access to these products. We want your help in this</w:t>
      </w:r>
      <w:r w:rsidR="001B3E99" w:rsidRPr="001B07F8">
        <w:rPr>
          <w:rFonts w:ascii="Arial" w:hAnsi="Arial" w:cs="Arial"/>
          <w:color w:val="000000"/>
        </w:rPr>
        <w:t xml:space="preserve"> </w:t>
      </w:r>
      <w:r w:rsidRPr="001B07F8">
        <w:rPr>
          <w:rFonts w:ascii="Arial" w:hAnsi="Arial" w:cs="Arial"/>
          <w:color w:val="000000"/>
        </w:rPr>
        <w:t>important law enforcement effort.</w:t>
      </w:r>
    </w:p>
    <w:p w:rsidR="001B07F8" w:rsidRDefault="001B07F8" w:rsidP="00C955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514" w:rsidRPr="001B07F8" w:rsidRDefault="001B3E99" w:rsidP="00C955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B07F8">
        <w:rPr>
          <w:rFonts w:ascii="Arial" w:hAnsi="Arial" w:cs="Arial"/>
          <w:color w:val="000000"/>
        </w:rPr>
        <w:t xml:space="preserve"> </w:t>
      </w:r>
      <w:r w:rsidR="002D0514" w:rsidRPr="001B07F8">
        <w:rPr>
          <w:rFonts w:ascii="Arial" w:hAnsi="Arial" w:cs="Arial"/>
          <w:color w:val="000000"/>
        </w:rPr>
        <w:t>If you are considering a career in law enforcement, want to play a role in promoting public safety and</w:t>
      </w:r>
      <w:r w:rsidRPr="001B07F8">
        <w:rPr>
          <w:rFonts w:ascii="Arial" w:hAnsi="Arial" w:cs="Arial"/>
          <w:color w:val="000000"/>
        </w:rPr>
        <w:t xml:space="preserve"> </w:t>
      </w:r>
      <w:r w:rsidR="002D0514" w:rsidRPr="001B07F8">
        <w:rPr>
          <w:rFonts w:ascii="Arial" w:hAnsi="Arial" w:cs="Arial"/>
          <w:color w:val="000000"/>
        </w:rPr>
        <w:t>public health in our community, or just want to help law enforcement with crime prevention, consider</w:t>
      </w:r>
      <w:r w:rsidRPr="001B07F8">
        <w:rPr>
          <w:rFonts w:ascii="Arial" w:hAnsi="Arial" w:cs="Arial"/>
          <w:color w:val="000000"/>
        </w:rPr>
        <w:t xml:space="preserve"> </w:t>
      </w:r>
      <w:r w:rsidR="002D0514" w:rsidRPr="001B07F8">
        <w:rPr>
          <w:rFonts w:ascii="Arial" w:hAnsi="Arial" w:cs="Arial"/>
          <w:color w:val="000000"/>
        </w:rPr>
        <w:t>becoming a “buyer” for our compliance check operation.</w:t>
      </w:r>
    </w:p>
    <w:p w:rsidR="004F3641" w:rsidRPr="001B07F8" w:rsidRDefault="004F3641" w:rsidP="00C955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Pr="001B07F8" w:rsidRDefault="002D0514" w:rsidP="00C955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1B07F8">
        <w:rPr>
          <w:rFonts w:ascii="Arial" w:hAnsi="Arial" w:cs="Arial"/>
          <w:b/>
          <w:bCs/>
          <w:color w:val="000000"/>
        </w:rPr>
        <w:t>WHAT YOU WILL DO:</w:t>
      </w:r>
    </w:p>
    <w:p w:rsidR="001B07F8" w:rsidRDefault="002D0514" w:rsidP="00C955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B07F8">
        <w:rPr>
          <w:rFonts w:ascii="Arial" w:hAnsi="Arial" w:cs="Arial"/>
          <w:color w:val="000000"/>
        </w:rPr>
        <w:t>You will enter businesses licensed to sell alcohol — convenience stores, bars, restaurants, etc. — to try to</w:t>
      </w:r>
      <w:r w:rsidR="001B3E99" w:rsidRPr="001B07F8">
        <w:rPr>
          <w:rFonts w:ascii="Arial" w:hAnsi="Arial" w:cs="Arial"/>
          <w:color w:val="000000"/>
        </w:rPr>
        <w:t xml:space="preserve"> </w:t>
      </w:r>
      <w:r w:rsidRPr="001B07F8">
        <w:rPr>
          <w:rFonts w:ascii="Arial" w:hAnsi="Arial" w:cs="Arial"/>
          <w:color w:val="000000"/>
        </w:rPr>
        <w:t>purchase alcohol. Law enforcement officers will work with you. If an illegal sale occurs, the individual</w:t>
      </w:r>
      <w:r w:rsidR="001B3E99" w:rsidRPr="001B07F8">
        <w:rPr>
          <w:rFonts w:ascii="Arial" w:hAnsi="Arial" w:cs="Arial"/>
          <w:color w:val="000000"/>
        </w:rPr>
        <w:t xml:space="preserve"> </w:t>
      </w:r>
      <w:r w:rsidRPr="001B07F8">
        <w:rPr>
          <w:rFonts w:ascii="Arial" w:hAnsi="Arial" w:cs="Arial"/>
          <w:color w:val="000000"/>
        </w:rPr>
        <w:t>who sells to you and/or the business that person represents may be brought into criminal court or an</w:t>
      </w:r>
      <w:r w:rsidR="001B3E99" w:rsidRPr="001B07F8">
        <w:rPr>
          <w:rFonts w:ascii="Arial" w:hAnsi="Arial" w:cs="Arial"/>
          <w:color w:val="000000"/>
        </w:rPr>
        <w:t xml:space="preserve"> </w:t>
      </w:r>
      <w:r w:rsidRPr="001B07F8">
        <w:rPr>
          <w:rFonts w:ascii="Arial" w:hAnsi="Arial" w:cs="Arial"/>
          <w:color w:val="000000"/>
        </w:rPr>
        <w:t>administrative hearing. You may be needed to testify at any trials or hearings to explain what you did</w:t>
      </w:r>
      <w:r w:rsidR="001B3E99" w:rsidRPr="001B07F8">
        <w:rPr>
          <w:rFonts w:ascii="Arial" w:hAnsi="Arial" w:cs="Arial"/>
          <w:color w:val="000000"/>
        </w:rPr>
        <w:t xml:space="preserve"> </w:t>
      </w:r>
      <w:r w:rsidRPr="001B07F8">
        <w:rPr>
          <w:rFonts w:ascii="Arial" w:hAnsi="Arial" w:cs="Arial"/>
          <w:color w:val="000000"/>
        </w:rPr>
        <w:t>and said during the compliance check.</w:t>
      </w:r>
      <w:r w:rsidR="001B3E99" w:rsidRPr="001B07F8">
        <w:rPr>
          <w:rFonts w:ascii="Arial" w:hAnsi="Arial" w:cs="Arial"/>
          <w:color w:val="000000"/>
        </w:rPr>
        <w:t xml:space="preserve"> </w:t>
      </w:r>
    </w:p>
    <w:p w:rsidR="001B07F8" w:rsidRDefault="001B07F8" w:rsidP="00C955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514" w:rsidRPr="001B07F8" w:rsidRDefault="002D0514" w:rsidP="00C955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B07F8">
        <w:rPr>
          <w:rFonts w:ascii="Arial" w:hAnsi="Arial" w:cs="Arial"/>
          <w:color w:val="000000"/>
        </w:rPr>
        <w:t>Participating in compliance check operations will give you a unique opportunity to experience law</w:t>
      </w:r>
      <w:r w:rsidR="001B3E99" w:rsidRPr="001B07F8">
        <w:rPr>
          <w:rFonts w:ascii="Arial" w:hAnsi="Arial" w:cs="Arial"/>
          <w:color w:val="000000"/>
        </w:rPr>
        <w:t xml:space="preserve"> </w:t>
      </w:r>
      <w:r w:rsidRPr="001B07F8">
        <w:rPr>
          <w:rFonts w:ascii="Arial" w:hAnsi="Arial" w:cs="Arial"/>
          <w:color w:val="000000"/>
        </w:rPr>
        <w:t>enforcement work. We plan to check approximately (</w:t>
      </w:r>
      <w:r w:rsidRPr="001B07F8">
        <w:rPr>
          <w:rFonts w:ascii="Arial" w:hAnsi="Arial" w:cs="Arial"/>
          <w:i/>
          <w:iCs/>
          <w:color w:val="000000"/>
        </w:rPr>
        <w:t>insert number</w:t>
      </w:r>
      <w:r w:rsidRPr="001B07F8">
        <w:rPr>
          <w:rFonts w:ascii="Arial" w:hAnsi="Arial" w:cs="Arial"/>
          <w:color w:val="000000"/>
        </w:rPr>
        <w:t>) businesses in our jurisdiction to</w:t>
      </w:r>
      <w:r w:rsidR="001B3E99" w:rsidRPr="001B07F8">
        <w:rPr>
          <w:rFonts w:ascii="Arial" w:hAnsi="Arial" w:cs="Arial"/>
          <w:color w:val="000000"/>
        </w:rPr>
        <w:t xml:space="preserve"> </w:t>
      </w:r>
      <w:r w:rsidRPr="001B07F8">
        <w:rPr>
          <w:rFonts w:ascii="Arial" w:hAnsi="Arial" w:cs="Arial"/>
          <w:color w:val="000000"/>
        </w:rPr>
        <w:t xml:space="preserve">insure that they are complying with the law. Each buyer will need to work approximately </w:t>
      </w:r>
      <w:r w:rsidRPr="001B07F8">
        <w:rPr>
          <w:rFonts w:ascii="Arial" w:hAnsi="Arial" w:cs="Arial"/>
          <w:i/>
          <w:iCs/>
          <w:color w:val="000000"/>
        </w:rPr>
        <w:t xml:space="preserve">X </w:t>
      </w:r>
      <w:r w:rsidRPr="001B07F8">
        <w:rPr>
          <w:rFonts w:ascii="Arial" w:hAnsi="Arial" w:cs="Arial"/>
          <w:color w:val="000000"/>
        </w:rPr>
        <w:t xml:space="preserve">shifts at </w:t>
      </w:r>
      <w:r w:rsidRPr="001B07F8">
        <w:rPr>
          <w:rFonts w:ascii="Arial" w:hAnsi="Arial" w:cs="Arial"/>
          <w:i/>
          <w:iCs/>
          <w:color w:val="000000"/>
        </w:rPr>
        <w:t>X</w:t>
      </w:r>
      <w:r w:rsidR="001B3E99" w:rsidRPr="001B07F8">
        <w:rPr>
          <w:rFonts w:ascii="Arial" w:hAnsi="Arial" w:cs="Arial"/>
          <w:i/>
          <w:iCs/>
          <w:color w:val="000000"/>
        </w:rPr>
        <w:t xml:space="preserve"> </w:t>
      </w:r>
      <w:r w:rsidRPr="001B07F8">
        <w:rPr>
          <w:rFonts w:ascii="Arial" w:hAnsi="Arial" w:cs="Arial"/>
          <w:color w:val="000000"/>
        </w:rPr>
        <w:t>hours each. You will need to attend a screening and training session to be held (</w:t>
      </w:r>
      <w:r w:rsidRPr="001B07F8">
        <w:rPr>
          <w:rFonts w:ascii="Arial" w:hAnsi="Arial" w:cs="Arial"/>
          <w:i/>
          <w:iCs/>
          <w:color w:val="000000"/>
        </w:rPr>
        <w:t>date</w:t>
      </w:r>
      <w:r w:rsidRPr="001B07F8">
        <w:rPr>
          <w:rFonts w:ascii="Arial" w:hAnsi="Arial" w:cs="Arial"/>
          <w:color w:val="000000"/>
        </w:rPr>
        <w:t>), which will last no</w:t>
      </w:r>
      <w:r w:rsidR="001B3E99" w:rsidRPr="001B07F8">
        <w:rPr>
          <w:rFonts w:ascii="Arial" w:hAnsi="Arial" w:cs="Arial"/>
          <w:color w:val="000000"/>
        </w:rPr>
        <w:t xml:space="preserve"> </w:t>
      </w:r>
      <w:r w:rsidRPr="001B07F8">
        <w:rPr>
          <w:rFonts w:ascii="Arial" w:hAnsi="Arial" w:cs="Arial"/>
          <w:color w:val="000000"/>
        </w:rPr>
        <w:t>more than three hours. Buyers will need to be available to make court or hearing appearances for up to</w:t>
      </w:r>
      <w:r w:rsidR="001B3E99" w:rsidRPr="001B07F8">
        <w:rPr>
          <w:rFonts w:ascii="Arial" w:hAnsi="Arial" w:cs="Arial"/>
          <w:color w:val="000000"/>
        </w:rPr>
        <w:t xml:space="preserve"> </w:t>
      </w:r>
      <w:r w:rsidRPr="001B07F8">
        <w:rPr>
          <w:rFonts w:ascii="Arial" w:hAnsi="Arial" w:cs="Arial"/>
          <w:color w:val="000000"/>
        </w:rPr>
        <w:t>six months after the last compliance check.</w:t>
      </w:r>
    </w:p>
    <w:p w:rsidR="004F3641" w:rsidRPr="001B07F8" w:rsidRDefault="004F3641" w:rsidP="00C955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Pr="001B07F8" w:rsidRDefault="002D0514" w:rsidP="00C955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1B07F8">
        <w:rPr>
          <w:rFonts w:ascii="Arial" w:hAnsi="Arial" w:cs="Arial"/>
          <w:b/>
          <w:bCs/>
          <w:color w:val="000000"/>
        </w:rPr>
        <w:t>IF YOU ARE INTERESTED:</w:t>
      </w:r>
    </w:p>
    <w:p w:rsidR="001B07F8" w:rsidRDefault="002D0514" w:rsidP="00C955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1B07F8">
        <w:rPr>
          <w:rFonts w:ascii="Arial" w:hAnsi="Arial" w:cs="Arial"/>
          <w:color w:val="000000"/>
        </w:rPr>
        <w:t>Call Officer (</w:t>
      </w:r>
      <w:r w:rsidRPr="001B07F8">
        <w:rPr>
          <w:rFonts w:ascii="Arial" w:hAnsi="Arial" w:cs="Arial"/>
          <w:i/>
          <w:iCs/>
          <w:color w:val="000000"/>
        </w:rPr>
        <w:t>name</w:t>
      </w:r>
      <w:r w:rsidRPr="001B07F8">
        <w:rPr>
          <w:rFonts w:ascii="Arial" w:hAnsi="Arial" w:cs="Arial"/>
          <w:color w:val="000000"/>
        </w:rPr>
        <w:t>) at (</w:t>
      </w:r>
      <w:r w:rsidRPr="001B07F8">
        <w:rPr>
          <w:rFonts w:ascii="Arial" w:hAnsi="Arial" w:cs="Arial"/>
          <w:i/>
          <w:iCs/>
          <w:color w:val="000000"/>
        </w:rPr>
        <w:t>phone #</w:t>
      </w:r>
      <w:r w:rsidRPr="001B07F8">
        <w:rPr>
          <w:rFonts w:ascii="Arial" w:hAnsi="Arial" w:cs="Arial"/>
          <w:color w:val="000000"/>
        </w:rPr>
        <w:t>) to discuss your qualifications and, if appropriate, make arrangements</w:t>
      </w:r>
      <w:r w:rsidR="001B3E99" w:rsidRPr="001B07F8">
        <w:rPr>
          <w:rFonts w:ascii="Arial" w:hAnsi="Arial" w:cs="Arial"/>
          <w:color w:val="000000"/>
        </w:rPr>
        <w:t xml:space="preserve"> </w:t>
      </w:r>
      <w:r w:rsidRPr="001B07F8">
        <w:rPr>
          <w:rFonts w:ascii="Arial" w:hAnsi="Arial" w:cs="Arial"/>
          <w:color w:val="000000"/>
        </w:rPr>
        <w:t>for you to attend the screening and training session.</w:t>
      </w:r>
      <w:proofErr w:type="gramEnd"/>
      <w:r w:rsidR="001B3E99" w:rsidRPr="001B07F8">
        <w:rPr>
          <w:rFonts w:ascii="Arial" w:hAnsi="Arial" w:cs="Arial"/>
          <w:color w:val="000000"/>
        </w:rPr>
        <w:t xml:space="preserve"> </w:t>
      </w:r>
    </w:p>
    <w:p w:rsidR="001B07F8" w:rsidRDefault="001B07F8" w:rsidP="00C955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514" w:rsidRPr="001B07F8" w:rsidRDefault="002D0514" w:rsidP="00C955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B07F8">
        <w:rPr>
          <w:rFonts w:ascii="Arial" w:hAnsi="Arial" w:cs="Arial"/>
          <w:color w:val="000000"/>
        </w:rPr>
        <w:t>On (</w:t>
      </w:r>
      <w:r w:rsidRPr="001B07F8">
        <w:rPr>
          <w:rFonts w:ascii="Arial" w:hAnsi="Arial" w:cs="Arial"/>
          <w:i/>
          <w:iCs/>
          <w:color w:val="000000"/>
        </w:rPr>
        <w:t>date</w:t>
      </w:r>
      <w:r w:rsidRPr="001B07F8">
        <w:rPr>
          <w:rFonts w:ascii="Arial" w:hAnsi="Arial" w:cs="Arial"/>
          <w:color w:val="000000"/>
        </w:rPr>
        <w:t>) we will screen applicants and select buyers. Your “apparent age,” how old you look, will be</w:t>
      </w:r>
      <w:r w:rsidR="001B3E99" w:rsidRPr="001B07F8">
        <w:rPr>
          <w:rFonts w:ascii="Arial" w:hAnsi="Arial" w:cs="Arial"/>
          <w:color w:val="000000"/>
        </w:rPr>
        <w:t xml:space="preserve"> </w:t>
      </w:r>
      <w:r w:rsidRPr="001B07F8">
        <w:rPr>
          <w:rFonts w:ascii="Arial" w:hAnsi="Arial" w:cs="Arial"/>
          <w:color w:val="000000"/>
        </w:rPr>
        <w:t>the major factor in the selection process. Those who are not selected are usually screened out because</w:t>
      </w:r>
      <w:r w:rsidR="001B3E99" w:rsidRPr="001B07F8">
        <w:rPr>
          <w:rFonts w:ascii="Arial" w:hAnsi="Arial" w:cs="Arial"/>
          <w:color w:val="000000"/>
        </w:rPr>
        <w:t xml:space="preserve"> </w:t>
      </w:r>
      <w:r w:rsidRPr="001B07F8">
        <w:rPr>
          <w:rFonts w:ascii="Arial" w:hAnsi="Arial" w:cs="Arial"/>
          <w:color w:val="000000"/>
        </w:rPr>
        <w:t>they look too old or too young. Selected applicants will then be trained. Scheduling for the actual</w:t>
      </w:r>
      <w:r w:rsidR="001B3E99" w:rsidRPr="001B07F8">
        <w:rPr>
          <w:rFonts w:ascii="Arial" w:hAnsi="Arial" w:cs="Arial"/>
          <w:color w:val="000000"/>
        </w:rPr>
        <w:t xml:space="preserve"> </w:t>
      </w:r>
      <w:r w:rsidRPr="001B07F8">
        <w:rPr>
          <w:rFonts w:ascii="Arial" w:hAnsi="Arial" w:cs="Arial"/>
          <w:color w:val="000000"/>
        </w:rPr>
        <w:t>compliance checks will be done during the training process.</w:t>
      </w:r>
    </w:p>
    <w:p w:rsidR="002D0514" w:rsidRPr="001B07F8" w:rsidRDefault="002D0514" w:rsidP="00C955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514" w:rsidRPr="001B07F8" w:rsidRDefault="002D0514" w:rsidP="00C955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F6050" w:rsidRDefault="00EF6050" w:rsidP="00C95574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2D0514" w:rsidRPr="008A3951" w:rsidRDefault="00EF6050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8A3951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 xml:space="preserve">Appendix M: </w:t>
      </w:r>
      <w:r w:rsidR="008A3951" w:rsidRPr="008A3951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2D0514" w:rsidRPr="008A3951">
        <w:rPr>
          <w:rFonts w:ascii="Arial" w:hAnsi="Arial" w:cs="Arial"/>
          <w:b/>
          <w:bCs/>
          <w:color w:val="000000"/>
          <w:sz w:val="32"/>
          <w:szCs w:val="32"/>
        </w:rPr>
        <w:t>Buyer Recruitment Advertisement</w:t>
      </w:r>
    </w:p>
    <w:p w:rsidR="004F3641" w:rsidRDefault="004F3641" w:rsidP="00CD696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1B07F8" w:rsidRDefault="001B07F8" w:rsidP="00CD696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2D0514" w:rsidRDefault="002D0514" w:rsidP="001B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Opportunity for Law Enforcement Experience</w:t>
      </w:r>
    </w:p>
    <w:p w:rsidR="004F3641" w:rsidRDefault="004F3641" w:rsidP="001B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D0514" w:rsidRDefault="002D0514" w:rsidP="001B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Are you age 18 or 19 and look your age?</w:t>
      </w:r>
    </w:p>
    <w:p w:rsidR="004F3641" w:rsidRDefault="004F3641" w:rsidP="001B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D0514" w:rsidRDefault="002D0514" w:rsidP="001B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Are you considering a career in law enforcement?</w:t>
      </w:r>
    </w:p>
    <w:p w:rsidR="004F3641" w:rsidRDefault="004F3641" w:rsidP="001B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F3641" w:rsidRDefault="002D0514" w:rsidP="001B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The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Anytown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Law Enforcement Agency needs civilians (volunteers) to participate in a liquor law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enforcement compliance check operation as underage buyers.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</w:p>
    <w:p w:rsidR="004F3641" w:rsidRDefault="004F3641" w:rsidP="001B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D0514" w:rsidRDefault="002D0514" w:rsidP="001B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Call (name) at (phone number) for more information.</w:t>
      </w:r>
      <w:proofErr w:type="gramEnd"/>
    </w:p>
    <w:p w:rsidR="00EB19B4" w:rsidRDefault="00EB19B4" w:rsidP="001B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EF6050" w:rsidRDefault="00EF6050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2D0514" w:rsidRPr="008A3951" w:rsidRDefault="00EF6050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8A3951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 xml:space="preserve">Appendix N: </w:t>
      </w:r>
      <w:r w:rsidR="008A3951" w:rsidRPr="008A3951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2D0514" w:rsidRPr="008A3951">
        <w:rPr>
          <w:rFonts w:ascii="Arial" w:hAnsi="Arial" w:cs="Arial"/>
          <w:b/>
          <w:bCs/>
          <w:color w:val="000000"/>
          <w:sz w:val="32"/>
          <w:szCs w:val="32"/>
        </w:rPr>
        <w:t>Buyer Training</w:t>
      </w:r>
    </w:p>
    <w:p w:rsidR="004F3641" w:rsidRDefault="004F3641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8A3951" w:rsidRDefault="002D0514" w:rsidP="008A395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Buyer training should cover the buy process, report writing, and information on being a witness for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criminal or administrative hearings. Give the buyer a general description of how the compliance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check operation will run. If criminal complaints or administrative sanctions will be sought, explain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the criminal court and licensing sanction processes. Insure that the buyer understands that they may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be called upon in the future to be a </w:t>
      </w:r>
      <w:proofErr w:type="gramStart"/>
      <w:r>
        <w:rPr>
          <w:rFonts w:ascii="TimesNewRomanPSMT" w:hAnsi="TimesNewRomanPSMT" w:cs="TimesNewRomanPSMT"/>
          <w:color w:val="000000"/>
        </w:rPr>
        <w:t>witness, that</w:t>
      </w:r>
      <w:proofErr w:type="gramEnd"/>
      <w:r>
        <w:rPr>
          <w:rFonts w:ascii="TimesNewRomanPSMT" w:hAnsi="TimesNewRomanPSMT" w:cs="TimesNewRomanPSMT"/>
          <w:color w:val="000000"/>
        </w:rPr>
        <w:t xml:space="preserve"> they could be deposed, and may have to testify in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public before a judge, jury, or city council regarding the particular details of a compliance check.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The purpose of this instruction is both to insure that the buyer understands the full character of the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task they are agreeing to perform and to instill an appreciation for the seriousness of conducting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compliance checks.</w:t>
      </w:r>
      <w:r w:rsidR="001B3E99">
        <w:rPr>
          <w:rFonts w:ascii="TimesNewRomanPSMT" w:hAnsi="TimesNewRomanPSMT" w:cs="TimesNewRomanPSMT"/>
          <w:color w:val="000000"/>
        </w:rPr>
        <w:t xml:space="preserve"> </w:t>
      </w:r>
    </w:p>
    <w:p w:rsidR="008A3951" w:rsidRDefault="008A3951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316218" w:rsidRDefault="00316218" w:rsidP="008A395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</w:p>
    <w:p w:rsidR="002D0514" w:rsidRPr="008A3951" w:rsidRDefault="008A3951" w:rsidP="008A395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8A3951">
        <w:rPr>
          <w:rFonts w:ascii="TimesNewRomanPSMT" w:hAnsi="TimesNewRomanPSMT" w:cs="TimesNewRomanPSMT"/>
          <w:i/>
          <w:color w:val="000000"/>
          <w:sz w:val="28"/>
          <w:szCs w:val="28"/>
        </w:rPr>
        <w:t>GIVE BUYERS THE FOLLOWING INSTRUCTIONS</w:t>
      </w:r>
      <w:r w:rsidR="002D0514" w:rsidRPr="008A3951">
        <w:rPr>
          <w:rFonts w:ascii="TimesNewRomanPSMT" w:hAnsi="TimesNewRomanPSMT" w:cs="TimesNewRomanPSMT"/>
          <w:i/>
          <w:color w:val="000000"/>
          <w:sz w:val="28"/>
          <w:szCs w:val="28"/>
        </w:rPr>
        <w:t>:</w:t>
      </w:r>
    </w:p>
    <w:p w:rsidR="00316218" w:rsidRDefault="00316218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D0514" w:rsidRPr="008A3951" w:rsidRDefault="002D0514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A3951">
        <w:rPr>
          <w:rFonts w:ascii="Arial" w:hAnsi="Arial" w:cs="Arial"/>
          <w:b/>
          <w:bCs/>
          <w:color w:val="000000"/>
          <w:sz w:val="28"/>
          <w:szCs w:val="28"/>
        </w:rPr>
        <w:t>General Information</w:t>
      </w:r>
    </w:p>
    <w:p w:rsidR="004F3641" w:rsidRPr="008A3951" w:rsidRDefault="004F3641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Pr="008A3951" w:rsidRDefault="002D0514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A3951">
        <w:rPr>
          <w:rFonts w:ascii="Arial" w:hAnsi="Arial" w:cs="Arial"/>
          <w:b/>
          <w:bCs/>
          <w:color w:val="000000"/>
        </w:rPr>
        <w:t>Dress Requirements:</w:t>
      </w:r>
    </w:p>
    <w:p w:rsidR="002D0514" w:rsidRPr="008A3951" w:rsidRDefault="002D0514" w:rsidP="008A3951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Report for duty in casual attire (jeans and T-shirt/sweatshirt). Do not dress up.</w:t>
      </w:r>
    </w:p>
    <w:p w:rsidR="002D0514" w:rsidRPr="008A3951" w:rsidRDefault="002D0514" w:rsidP="008A3951">
      <w:pPr>
        <w:pStyle w:val="ListParagraph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Males: clean shaven and wear little or no jewelry.</w:t>
      </w:r>
    </w:p>
    <w:p w:rsidR="002D0514" w:rsidRPr="008A3951" w:rsidRDefault="002D0514" w:rsidP="008A3951">
      <w:pPr>
        <w:pStyle w:val="ListParagraph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Females: wear little or no makeup and little or no jewelry.</w:t>
      </w:r>
    </w:p>
    <w:p w:rsidR="002D0514" w:rsidRPr="008A3951" w:rsidRDefault="002D0514" w:rsidP="008A3951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Do not carry purse or bag into establishment (If using the “no ID” protocol, buyer will carry no ID. The</w:t>
      </w:r>
      <w:r w:rsid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officer(s) will hold the buyer’s driver’s license or other ID).</w:t>
      </w:r>
    </w:p>
    <w:p w:rsidR="002D0514" w:rsidRPr="008A3951" w:rsidRDefault="002D0514" w:rsidP="008A3951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Only carry the cash issued to the buyer for the purchase attempt.</w:t>
      </w:r>
    </w:p>
    <w:p w:rsidR="004F3641" w:rsidRPr="008A3951" w:rsidRDefault="004F3641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Pr="008A3951" w:rsidRDefault="002D0514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A3951">
        <w:rPr>
          <w:rFonts w:ascii="Arial" w:hAnsi="Arial" w:cs="Arial"/>
          <w:b/>
          <w:bCs/>
          <w:color w:val="000000"/>
        </w:rPr>
        <w:t>Alcohol Consumption:</w:t>
      </w:r>
    </w:p>
    <w:p w:rsidR="008A3951" w:rsidRDefault="002D0514" w:rsidP="008A39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Buyers shall not consume any alcohol under any circumstances. Use of buyers who do have a history of prior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illegal alcohol or false ID use should be cleared with the local prosecutor prior to the compliance check. The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professionalism of the compliance check operations and the buyer’s credibility as a witness could be severely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damaged if evidence arises that he or she consumes alcohol.</w:t>
      </w:r>
      <w:r w:rsidR="009952BB" w:rsidRPr="008A3951">
        <w:rPr>
          <w:rFonts w:ascii="Arial" w:hAnsi="Arial" w:cs="Arial"/>
          <w:color w:val="000000"/>
        </w:rPr>
        <w:t xml:space="preserve"> </w:t>
      </w:r>
    </w:p>
    <w:p w:rsidR="008A3951" w:rsidRDefault="008A3951" w:rsidP="008A39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514" w:rsidRPr="008A3951" w:rsidRDefault="002D0514" w:rsidP="008A39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8A3951">
        <w:rPr>
          <w:rFonts w:ascii="Arial" w:hAnsi="Arial" w:cs="Arial"/>
          <w:color w:val="000000"/>
        </w:rPr>
        <w:t>Pre-screen buyers to insure that they have not previously illegally consumed or purchased alcohol.</w:t>
      </w:r>
      <w:proofErr w:type="gramEnd"/>
      <w:r w:rsidRPr="008A3951">
        <w:rPr>
          <w:rFonts w:ascii="Arial" w:hAnsi="Arial" w:cs="Arial"/>
          <w:color w:val="000000"/>
        </w:rPr>
        <w:t xml:space="preserve"> Explain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the legal system and the buyer’s potential role as a witness. Should any case go to court or administrative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hearing, attorneys representing the seller/server/business will attempt to challenge the credibility of the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buyer. Defense attorneys will question the buyer’s prior involvement in illegal alcohol sales, purchases,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 xml:space="preserve">consumption, or the use of false identification. </w:t>
      </w:r>
      <w:proofErr w:type="gramStart"/>
      <w:r w:rsidRPr="008A3951">
        <w:rPr>
          <w:rFonts w:ascii="Arial" w:hAnsi="Arial" w:cs="Arial"/>
          <w:color w:val="000000"/>
        </w:rPr>
        <w:t>Stress that these questions must be answered truthfully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under oath.</w:t>
      </w:r>
      <w:proofErr w:type="gramEnd"/>
      <w:r w:rsidRPr="008A3951">
        <w:rPr>
          <w:rFonts w:ascii="Arial" w:hAnsi="Arial" w:cs="Arial"/>
          <w:color w:val="000000"/>
        </w:rPr>
        <w:t xml:space="preserve"> If the buyer has engaged in any of the illegal activities, someone else likely knows about it and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defense attorneys may locate those people for use in impeaching the buyer. Explain to the buyers that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perjury on the stand is a much more serious offense than illegal alcohol sales.</w:t>
      </w:r>
    </w:p>
    <w:p w:rsidR="004F3641" w:rsidRPr="008A3951" w:rsidRDefault="004F3641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16218" w:rsidRDefault="00316218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Pr="008A3951" w:rsidRDefault="002D0514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A3951">
        <w:rPr>
          <w:rFonts w:ascii="Arial" w:hAnsi="Arial" w:cs="Arial"/>
          <w:b/>
          <w:bCs/>
          <w:color w:val="000000"/>
        </w:rPr>
        <w:lastRenderedPageBreak/>
        <w:t>Scheduling:</w:t>
      </w:r>
    </w:p>
    <w:p w:rsidR="002D0514" w:rsidRPr="008A3951" w:rsidRDefault="002D0514" w:rsidP="008A39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Typical scheduling will involve one or more officers working with a team of two buyers. Usually buyers will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 xml:space="preserve">alternate from site to site at </w:t>
      </w:r>
      <w:r w:rsidR="001420D4" w:rsidRPr="008A3951">
        <w:rPr>
          <w:rFonts w:ascii="Arial" w:hAnsi="Arial" w:cs="Arial"/>
          <w:color w:val="000000"/>
        </w:rPr>
        <w:t>off-premise</w:t>
      </w:r>
      <w:r w:rsidRPr="008A3951">
        <w:rPr>
          <w:rFonts w:ascii="Arial" w:hAnsi="Arial" w:cs="Arial"/>
          <w:color w:val="000000"/>
        </w:rPr>
        <w:t xml:space="preserve"> establishments and will enter as two friends at </w:t>
      </w:r>
      <w:r w:rsidR="001420D4" w:rsidRPr="008A3951">
        <w:rPr>
          <w:rFonts w:ascii="Arial" w:hAnsi="Arial" w:cs="Arial"/>
          <w:color w:val="000000"/>
        </w:rPr>
        <w:t>on-premise</w:t>
      </w:r>
      <w:r w:rsidRPr="008A3951">
        <w:rPr>
          <w:rFonts w:ascii="Arial" w:hAnsi="Arial" w:cs="Arial"/>
          <w:color w:val="000000"/>
        </w:rPr>
        <w:t xml:space="preserve"> establishments.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Some communities with few sites to check or limited resources will schedule one buyer to work alone with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one officer.</w:t>
      </w:r>
    </w:p>
    <w:p w:rsidR="004F3641" w:rsidRPr="008A3951" w:rsidRDefault="004F3641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Pr="008A3951" w:rsidRDefault="002D0514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A3951">
        <w:rPr>
          <w:rFonts w:ascii="Arial" w:hAnsi="Arial" w:cs="Arial"/>
          <w:b/>
          <w:bCs/>
          <w:color w:val="000000"/>
        </w:rPr>
        <w:t>Pre-Operation:</w:t>
      </w:r>
    </w:p>
    <w:p w:rsidR="002D0514" w:rsidRPr="008A3951" w:rsidRDefault="002D0514" w:rsidP="008A3951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Officer will conduct a cursory search of the buyer</w:t>
      </w:r>
      <w:r w:rsidR="00F84F32">
        <w:rPr>
          <w:rFonts w:ascii="Arial" w:hAnsi="Arial" w:cs="Arial"/>
          <w:color w:val="000000"/>
        </w:rPr>
        <w:t>s</w:t>
      </w:r>
      <w:r w:rsidRPr="008A3951">
        <w:rPr>
          <w:rFonts w:ascii="Arial" w:hAnsi="Arial" w:cs="Arial"/>
          <w:color w:val="000000"/>
        </w:rPr>
        <w:t xml:space="preserve"> (pockets inside out, etc.) to document that the buyer</w:t>
      </w:r>
      <w:r w:rsidR="00F84F32">
        <w:rPr>
          <w:rFonts w:ascii="Arial" w:hAnsi="Arial" w:cs="Arial"/>
          <w:color w:val="000000"/>
        </w:rPr>
        <w:t>s</w:t>
      </w:r>
      <w:r w:rsidRPr="008A3951">
        <w:rPr>
          <w:rFonts w:ascii="Arial" w:hAnsi="Arial" w:cs="Arial"/>
          <w:color w:val="000000"/>
        </w:rPr>
        <w:t xml:space="preserve"> </w:t>
      </w:r>
      <w:r w:rsidR="00F84F32">
        <w:rPr>
          <w:rFonts w:ascii="Arial" w:hAnsi="Arial" w:cs="Arial"/>
          <w:color w:val="000000"/>
        </w:rPr>
        <w:t>are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not carrying cash other than the buy money issued at each site and that they do not have IDs with them.</w:t>
      </w:r>
    </w:p>
    <w:p w:rsidR="002D0514" w:rsidRPr="008A3951" w:rsidRDefault="002D0514" w:rsidP="008A3951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Officer will photograph buyers at the beginning of each day of the compliance check operation.</w:t>
      </w:r>
    </w:p>
    <w:p w:rsidR="002D0514" w:rsidRPr="008A3951" w:rsidRDefault="002D0514" w:rsidP="008A3951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Some departments do Preliminary Breath Tests.</w:t>
      </w:r>
    </w:p>
    <w:p w:rsidR="004F3641" w:rsidRPr="008A3951" w:rsidRDefault="004F3641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Pr="008A3951" w:rsidRDefault="002D0514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A3951">
        <w:rPr>
          <w:rFonts w:ascii="Arial" w:hAnsi="Arial" w:cs="Arial"/>
          <w:b/>
          <w:bCs/>
          <w:color w:val="000000"/>
        </w:rPr>
        <w:t>Entrapment:</w:t>
      </w:r>
    </w:p>
    <w:p w:rsidR="002D0514" w:rsidRPr="008A3951" w:rsidRDefault="002D0514" w:rsidP="008A39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“Entrapment is the conception and planning of an offense by an officer, and his procurement of its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commission by one who would not have perpetrated it except for the trickery, persuasion, or fraud of the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officer.</w:t>
      </w:r>
      <w:r w:rsidR="008A3951">
        <w:rPr>
          <w:rFonts w:ascii="Arial" w:hAnsi="Arial" w:cs="Arial"/>
          <w:color w:val="000000"/>
        </w:rPr>
        <w:t>”</w:t>
      </w:r>
      <w:r w:rsidR="009952BB" w:rsidRPr="008A3951">
        <w:rPr>
          <w:rFonts w:ascii="Arial" w:hAnsi="Arial" w:cs="Arial"/>
          <w:color w:val="000000"/>
        </w:rPr>
        <w:t xml:space="preserve"> </w:t>
      </w:r>
      <w:proofErr w:type="gramStart"/>
      <w:r w:rsidR="008A3951">
        <w:rPr>
          <w:rFonts w:ascii="Arial" w:hAnsi="Arial" w:cs="Arial"/>
          <w:color w:val="000000"/>
        </w:rPr>
        <w:t>(</w:t>
      </w:r>
      <w:proofErr w:type="spellStart"/>
      <w:r w:rsidRPr="00C7196D">
        <w:rPr>
          <w:rFonts w:ascii="Arial" w:hAnsi="Arial" w:cs="Arial"/>
          <w:i/>
          <w:color w:val="000000"/>
        </w:rPr>
        <w:t>Sorrells</w:t>
      </w:r>
      <w:proofErr w:type="spellEnd"/>
      <w:r w:rsidR="008A3951" w:rsidRPr="00C7196D">
        <w:rPr>
          <w:rFonts w:ascii="Arial" w:hAnsi="Arial" w:cs="Arial"/>
          <w:i/>
          <w:color w:val="000000"/>
        </w:rPr>
        <w:t xml:space="preserve"> v. United States</w:t>
      </w:r>
      <w:r w:rsidR="00C7196D">
        <w:rPr>
          <w:rFonts w:ascii="Arial" w:hAnsi="Arial" w:cs="Arial"/>
          <w:color w:val="000000"/>
        </w:rPr>
        <w:t>;</w:t>
      </w:r>
      <w:r w:rsidR="008A3951">
        <w:rPr>
          <w:rFonts w:ascii="Arial" w:hAnsi="Arial" w:cs="Arial"/>
          <w:color w:val="000000"/>
        </w:rPr>
        <w:t xml:space="preserve"> 287 U.S. 435, </w:t>
      </w:r>
      <w:r w:rsidR="00C7196D">
        <w:rPr>
          <w:rFonts w:ascii="Arial" w:hAnsi="Arial" w:cs="Arial"/>
          <w:color w:val="000000"/>
        </w:rPr>
        <w:t>(</w:t>
      </w:r>
      <w:r w:rsidRPr="008A3951">
        <w:rPr>
          <w:rFonts w:ascii="Arial" w:hAnsi="Arial" w:cs="Arial"/>
          <w:color w:val="000000"/>
        </w:rPr>
        <w:t>1932</w:t>
      </w:r>
      <w:r w:rsidR="00C7196D">
        <w:rPr>
          <w:rFonts w:ascii="Arial" w:hAnsi="Arial" w:cs="Arial"/>
          <w:color w:val="000000"/>
        </w:rPr>
        <w:t>)</w:t>
      </w:r>
      <w:r w:rsidRPr="008A3951">
        <w:rPr>
          <w:rFonts w:ascii="Arial" w:hAnsi="Arial" w:cs="Arial"/>
          <w:color w:val="000000"/>
        </w:rPr>
        <w:t>)</w:t>
      </w:r>
      <w:r w:rsidR="00400F03">
        <w:rPr>
          <w:rFonts w:ascii="Arial" w:hAnsi="Arial" w:cs="Arial"/>
          <w:color w:val="000000"/>
        </w:rPr>
        <w:t>.</w:t>
      </w:r>
      <w:proofErr w:type="gramEnd"/>
      <w:r w:rsidRPr="008A3951">
        <w:rPr>
          <w:rFonts w:ascii="Arial" w:hAnsi="Arial" w:cs="Arial"/>
          <w:color w:val="000000"/>
        </w:rPr>
        <w:t xml:space="preserve"> Compliance checks are broadly recognized as not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constituting entrapment. However, any actions by a buyer that could be seen as persuading someone who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 xml:space="preserve">would not normally commit a crime to do </w:t>
      </w:r>
      <w:proofErr w:type="gramStart"/>
      <w:r w:rsidRPr="008A3951">
        <w:rPr>
          <w:rFonts w:ascii="Arial" w:hAnsi="Arial" w:cs="Arial"/>
          <w:color w:val="000000"/>
        </w:rPr>
        <w:t>so,</w:t>
      </w:r>
      <w:proofErr w:type="gramEnd"/>
      <w:r w:rsidRPr="008A3951">
        <w:rPr>
          <w:rFonts w:ascii="Arial" w:hAnsi="Arial" w:cs="Arial"/>
          <w:color w:val="000000"/>
        </w:rPr>
        <w:t xml:space="preserve"> could be challenged as entrapment. An example of such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improper conduct would be offering the seller/server a $10 bribe to make the sale. It is important that law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enforcement personnel who conduct buyer training give buyers clear instructions about what can and what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should not be said during a purchase attempt.</w:t>
      </w:r>
    </w:p>
    <w:p w:rsidR="004F3641" w:rsidRPr="008A3951" w:rsidRDefault="004F3641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Pr="008A3951" w:rsidRDefault="002D0514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A3951">
        <w:rPr>
          <w:rFonts w:ascii="Arial" w:hAnsi="Arial" w:cs="Arial"/>
          <w:b/>
          <w:bCs/>
          <w:color w:val="000000"/>
        </w:rPr>
        <w:t>General Procedures:</w:t>
      </w:r>
    </w:p>
    <w:p w:rsidR="006161E4" w:rsidRDefault="002D0514" w:rsidP="008A39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Ideally the buyer will say nothing (</w:t>
      </w:r>
      <w:r w:rsidR="001420D4" w:rsidRPr="008A3951">
        <w:rPr>
          <w:rFonts w:ascii="Arial" w:hAnsi="Arial" w:cs="Arial"/>
          <w:color w:val="000000"/>
        </w:rPr>
        <w:t>off-premise</w:t>
      </w:r>
      <w:r w:rsidRPr="008A3951">
        <w:rPr>
          <w:rFonts w:ascii="Arial" w:hAnsi="Arial" w:cs="Arial"/>
          <w:color w:val="000000"/>
        </w:rPr>
        <w:t>) or simply place the order (</w:t>
      </w:r>
      <w:r w:rsidR="001420D4" w:rsidRPr="008A3951">
        <w:rPr>
          <w:rFonts w:ascii="Arial" w:hAnsi="Arial" w:cs="Arial"/>
          <w:color w:val="000000"/>
        </w:rPr>
        <w:t>on-premise</w:t>
      </w:r>
      <w:r w:rsidRPr="008A3951">
        <w:rPr>
          <w:rFonts w:ascii="Arial" w:hAnsi="Arial" w:cs="Arial"/>
          <w:color w:val="000000"/>
        </w:rPr>
        <w:t>). The less a buyer says during a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compliance check the easier testimony and report writing will be. Buyers should not initiate any conversation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except what is necessary to order. A buyer does not need to ask for a receipt, but if one is offered should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take it and give it to the officers to tag as evidence. Also, saying little to the seller/server will help counter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arguments that the buyer coerced or enticed the seller into illegal activity. A short standard speech from the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buyer also keeps the treatment of all sellers/servers and businesses uniform. The buyer should, however,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be instructed to act as a normal person would. If the clerk comments on the weather, the buyer should make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an appropriate response.</w:t>
      </w:r>
      <w:r w:rsidR="009952BB" w:rsidRPr="008A3951">
        <w:rPr>
          <w:rFonts w:ascii="Arial" w:hAnsi="Arial" w:cs="Arial"/>
          <w:color w:val="000000"/>
        </w:rPr>
        <w:t xml:space="preserve"> </w:t>
      </w:r>
    </w:p>
    <w:p w:rsidR="006161E4" w:rsidRDefault="006161E4" w:rsidP="008A39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161E4" w:rsidRDefault="002D0514" w:rsidP="008A39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If a buyer enters an establishment and recognizes the clerk, waitperson, or bartender as someone they know,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the buyer should attempt to go to a different cash register or area of the bar/restaurant if practical. If this is not</w:t>
      </w:r>
      <w:r w:rsidR="009952BB" w:rsidRPr="008A3951">
        <w:rPr>
          <w:rFonts w:ascii="Arial" w:hAnsi="Arial" w:cs="Arial"/>
          <w:color w:val="000000"/>
        </w:rPr>
        <w:t xml:space="preserve"> </w:t>
      </w:r>
      <w:proofErr w:type="gramStart"/>
      <w:r w:rsidRPr="008A3951">
        <w:rPr>
          <w:rFonts w:ascii="Arial" w:hAnsi="Arial" w:cs="Arial"/>
          <w:color w:val="000000"/>
        </w:rPr>
        <w:t>practical,</w:t>
      </w:r>
      <w:proofErr w:type="gramEnd"/>
      <w:r w:rsidRPr="008A3951">
        <w:rPr>
          <w:rFonts w:ascii="Arial" w:hAnsi="Arial" w:cs="Arial"/>
          <w:color w:val="000000"/>
        </w:rPr>
        <w:t xml:space="preserve"> or if another customer at the site is someone the buyer knows (uncle, teacher, neighbor, priest,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etc.) and the buyer does not want to be seen purchasing alcohol then she or he should return to the car. The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second team buyer can go in or the officer can check the site at a later date with a different buyer team.</w:t>
      </w:r>
      <w:r w:rsidR="009952BB" w:rsidRPr="008A3951">
        <w:rPr>
          <w:rFonts w:ascii="Arial" w:hAnsi="Arial" w:cs="Arial"/>
          <w:color w:val="000000"/>
        </w:rPr>
        <w:t xml:space="preserve"> </w:t>
      </w:r>
    </w:p>
    <w:p w:rsidR="006161E4" w:rsidRDefault="006161E4" w:rsidP="008A39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514" w:rsidRPr="008A3951" w:rsidRDefault="002D0514" w:rsidP="008A39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lastRenderedPageBreak/>
        <w:t>At almost all purchase attempts an officer will observe the buy and will also identify the seller. However, in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some cases it will be necessary for the buyer to return to the store with the law enforcement officer to identify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 xml:space="preserve">the clerk, </w:t>
      </w:r>
      <w:proofErr w:type="gramStart"/>
      <w:r w:rsidRPr="008A3951">
        <w:rPr>
          <w:rFonts w:ascii="Arial" w:hAnsi="Arial" w:cs="Arial"/>
          <w:color w:val="000000"/>
        </w:rPr>
        <w:t>then</w:t>
      </w:r>
      <w:proofErr w:type="gramEnd"/>
      <w:r w:rsidRPr="008A3951">
        <w:rPr>
          <w:rFonts w:ascii="Arial" w:hAnsi="Arial" w:cs="Arial"/>
          <w:color w:val="000000"/>
        </w:rPr>
        <w:t xml:space="preserve"> return to the car while the officer completes the violator interview.</w:t>
      </w:r>
    </w:p>
    <w:p w:rsidR="00EF6050" w:rsidRPr="008A3951" w:rsidRDefault="00EF6050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Pr="008A3951" w:rsidRDefault="002D0514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A3951">
        <w:rPr>
          <w:rFonts w:ascii="Arial" w:hAnsi="Arial" w:cs="Arial"/>
          <w:b/>
          <w:bCs/>
          <w:color w:val="000000"/>
        </w:rPr>
        <w:t>PURCHASE ATTEMPT:</w:t>
      </w:r>
    </w:p>
    <w:p w:rsidR="002D0514" w:rsidRPr="008A3951" w:rsidRDefault="002D0514" w:rsidP="008A39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The specific buy procedure will vary depending on the availability of a plainclothes officer as an observer</w:t>
      </w:r>
      <w:r w:rsidR="006161E4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inside the business.</w:t>
      </w:r>
    </w:p>
    <w:p w:rsidR="00EF6050" w:rsidRPr="008A3951" w:rsidRDefault="00EF6050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Pr="008A3951" w:rsidRDefault="001420D4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A3951">
        <w:rPr>
          <w:rFonts w:ascii="Arial" w:hAnsi="Arial" w:cs="Arial"/>
          <w:b/>
          <w:bCs/>
          <w:color w:val="000000"/>
        </w:rPr>
        <w:t>OFF-PREMISE</w:t>
      </w:r>
      <w:r w:rsidR="002D0514" w:rsidRPr="008A3951">
        <w:rPr>
          <w:rFonts w:ascii="Arial" w:hAnsi="Arial" w:cs="Arial"/>
          <w:b/>
          <w:bCs/>
          <w:color w:val="000000"/>
        </w:rPr>
        <w:t xml:space="preserve"> COMPLIANCE CHECKS</w:t>
      </w:r>
    </w:p>
    <w:p w:rsidR="006161E4" w:rsidRDefault="002D0514" w:rsidP="008A39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Before starting the first check the officer(s) will review the procedure and will identify a major brand of beer to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 xml:space="preserve">be purchased. To keep checks the same for all sites </w:t>
      </w:r>
      <w:proofErr w:type="gramStart"/>
      <w:r w:rsidRPr="008A3951">
        <w:rPr>
          <w:rFonts w:ascii="Arial" w:hAnsi="Arial" w:cs="Arial"/>
          <w:color w:val="000000"/>
        </w:rPr>
        <w:t>checked,</w:t>
      </w:r>
      <w:proofErr w:type="gramEnd"/>
      <w:r w:rsidRPr="008A3951">
        <w:rPr>
          <w:rFonts w:ascii="Arial" w:hAnsi="Arial" w:cs="Arial"/>
          <w:color w:val="000000"/>
        </w:rPr>
        <w:t xml:space="preserve"> purchase the same type of beer at each site. If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they don’t stock the selected type, pick the most similar type available.</w:t>
      </w:r>
      <w:r w:rsidR="009952BB" w:rsidRPr="008A3951">
        <w:rPr>
          <w:rFonts w:ascii="Arial" w:hAnsi="Arial" w:cs="Arial"/>
          <w:color w:val="000000"/>
        </w:rPr>
        <w:t xml:space="preserve"> </w:t>
      </w:r>
    </w:p>
    <w:p w:rsidR="006161E4" w:rsidRDefault="006161E4" w:rsidP="008A39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514" w:rsidRPr="008A3951" w:rsidRDefault="002D0514" w:rsidP="008A39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Where feasible the officer will monitor the establishment with the buyer. Avoid initiating the buy attempt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during a very busy period. Generally avoid extenuating circumstances to deny the server or seller the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defense of extraordinary circumstances.</w:t>
      </w:r>
    </w:p>
    <w:p w:rsidR="006161E4" w:rsidRDefault="006161E4" w:rsidP="008A39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514" w:rsidRPr="008A3951" w:rsidRDefault="002D0514" w:rsidP="006161E4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1) Plainclothes officer enters the establishment and positions himself/herself where purchase can be</w:t>
      </w:r>
      <w:r w:rsidR="006161E4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observed.</w:t>
      </w:r>
    </w:p>
    <w:p w:rsidR="002D0514" w:rsidRPr="008A3951" w:rsidRDefault="002D0514" w:rsidP="006161E4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2) Buyer enters the establishment and goes directly to the beer cooler.</w:t>
      </w:r>
    </w:p>
    <w:p w:rsidR="002D0514" w:rsidRPr="008A3951" w:rsidRDefault="002D0514" w:rsidP="006161E4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3) Buyer selects a six-pack of a pre-determined major brand of beer.</w:t>
      </w:r>
    </w:p>
    <w:p w:rsidR="006161E4" w:rsidRDefault="002D0514" w:rsidP="006161E4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4) Buyer observes the sales counter and determines if anything unusual is occurring.</w:t>
      </w:r>
      <w:r w:rsidR="006161E4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(If there is an unusual line at the counter, a dispute in progress between the clerk and a customer, or any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other unusual situation, buyer waits briefly for the situation to clear; if situation hasn’t cleared within five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minutes, buyer leaves without making a buy attempt.)</w:t>
      </w:r>
      <w:r w:rsidR="009952BB" w:rsidRPr="008A3951">
        <w:rPr>
          <w:rFonts w:ascii="Arial" w:hAnsi="Arial" w:cs="Arial"/>
          <w:color w:val="000000"/>
        </w:rPr>
        <w:t xml:space="preserve"> </w:t>
      </w:r>
    </w:p>
    <w:p w:rsidR="002D0514" w:rsidRPr="008A3951" w:rsidRDefault="002D0514" w:rsidP="006161E4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5) Buyer selects the least busy checkout (if business has more than one salesclerk on duty) and places beer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on counter.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If the wait is the same at all checkouts, buyer selects the checkout staffed by the youngest looking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person.</w:t>
      </w:r>
    </w:p>
    <w:p w:rsidR="002D0514" w:rsidRPr="008A3951" w:rsidRDefault="002D0514" w:rsidP="008A39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514" w:rsidRDefault="002D0514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A3951">
        <w:rPr>
          <w:rFonts w:ascii="Arial" w:hAnsi="Arial" w:cs="Arial"/>
          <w:b/>
          <w:bCs/>
          <w:color w:val="000000"/>
        </w:rPr>
        <w:t>If asked for age or date of birth:</w:t>
      </w:r>
    </w:p>
    <w:p w:rsidR="002D0514" w:rsidRPr="008A3951" w:rsidRDefault="002D0514" w:rsidP="006161E4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 xml:space="preserve">6) Buyer answers truthfully by giving his/her real </w:t>
      </w:r>
      <w:r w:rsidRPr="006161E4">
        <w:rPr>
          <w:rFonts w:ascii="Arial" w:hAnsi="Arial" w:cs="Arial"/>
          <w:color w:val="000000"/>
        </w:rPr>
        <w:t>date of birth</w:t>
      </w:r>
      <w:r w:rsidRPr="008A3951">
        <w:rPr>
          <w:rFonts w:ascii="Arial" w:hAnsi="Arial" w:cs="Arial"/>
          <w:color w:val="000000"/>
        </w:rPr>
        <w:t xml:space="preserve">. This tests the </w:t>
      </w:r>
      <w:proofErr w:type="gramStart"/>
      <w:r w:rsidRPr="008A3951">
        <w:rPr>
          <w:rFonts w:ascii="Arial" w:hAnsi="Arial" w:cs="Arial"/>
          <w:color w:val="000000"/>
        </w:rPr>
        <w:t>sellers</w:t>
      </w:r>
      <w:proofErr w:type="gramEnd"/>
      <w:r w:rsidRPr="008A3951">
        <w:rPr>
          <w:rFonts w:ascii="Arial" w:hAnsi="Arial" w:cs="Arial"/>
          <w:color w:val="000000"/>
        </w:rPr>
        <w:t xml:space="preserve"> ability to calculate age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from date of birth. If a seller asks how old that makes the buyer the buyer should honestly state their age in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years.</w:t>
      </w:r>
    </w:p>
    <w:p w:rsidR="006161E4" w:rsidRDefault="006161E4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Pr="008A3951" w:rsidRDefault="002D0514" w:rsidP="008A39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b/>
          <w:bCs/>
          <w:color w:val="000000"/>
        </w:rPr>
        <w:t xml:space="preserve">If asked for an ID: </w:t>
      </w:r>
      <w:r w:rsidRPr="008A3951">
        <w:rPr>
          <w:rFonts w:ascii="Arial" w:hAnsi="Arial" w:cs="Arial"/>
          <w:color w:val="000000"/>
        </w:rPr>
        <w:t>(no ID protocol)</w:t>
      </w:r>
    </w:p>
    <w:p w:rsidR="002D0514" w:rsidRPr="008A3951" w:rsidRDefault="002D0514" w:rsidP="006161E4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7) Buyer states that he or she is not carrying an ID.</w:t>
      </w:r>
    </w:p>
    <w:p w:rsidR="006161E4" w:rsidRDefault="006161E4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Pr="008A3951" w:rsidRDefault="002D0514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A3951">
        <w:rPr>
          <w:rFonts w:ascii="Arial" w:hAnsi="Arial" w:cs="Arial"/>
          <w:b/>
          <w:bCs/>
          <w:color w:val="000000"/>
        </w:rPr>
        <w:t>If seller hesitates, or refuses sale:</w:t>
      </w:r>
    </w:p>
    <w:p w:rsidR="002D0514" w:rsidRPr="008A3951" w:rsidRDefault="002D0514" w:rsidP="006161E4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8) Buyers states “My license is out in the car” or “I left my license at home” or some alternative excuse for not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having the license with him or her. Vary excuses from wave to wave so that a standard line does not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become recognized as a sign that the young person is a police buyer. Buyer makes no additional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statements to encourage a sale.</w:t>
      </w:r>
    </w:p>
    <w:p w:rsidR="002D0514" w:rsidRPr="008A3951" w:rsidRDefault="002D0514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A3951">
        <w:rPr>
          <w:rFonts w:ascii="Arial" w:hAnsi="Arial" w:cs="Arial"/>
          <w:b/>
          <w:bCs/>
          <w:color w:val="000000"/>
        </w:rPr>
        <w:lastRenderedPageBreak/>
        <w:t>If seller still refuses sale, or requests that buyer get ID in car:</w:t>
      </w:r>
    </w:p>
    <w:p w:rsidR="002D0514" w:rsidRPr="008A3951" w:rsidRDefault="002D0514" w:rsidP="006161E4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9) Buyer says “I will get my ID and come back” and exits establishment.</w:t>
      </w:r>
    </w:p>
    <w:p w:rsidR="006161E4" w:rsidRDefault="006161E4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Pr="008A3951" w:rsidRDefault="002D0514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A3951">
        <w:rPr>
          <w:rFonts w:ascii="Arial" w:hAnsi="Arial" w:cs="Arial"/>
          <w:b/>
          <w:bCs/>
          <w:color w:val="000000"/>
        </w:rPr>
        <w:t>If seller agrees to sale:</w:t>
      </w:r>
    </w:p>
    <w:p w:rsidR="002D0514" w:rsidRPr="008A3951" w:rsidRDefault="002D0514" w:rsidP="006161E4">
      <w:pPr>
        <w:autoSpaceDE w:val="0"/>
        <w:autoSpaceDN w:val="0"/>
        <w:adjustRightInd w:val="0"/>
        <w:ind w:left="810" w:hanging="45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10) Buyer purchases beer. Buyer accepts receipt if offered, but does not request one.</w:t>
      </w:r>
    </w:p>
    <w:p w:rsidR="009952BB" w:rsidRPr="008A3951" w:rsidRDefault="002D0514" w:rsidP="006161E4">
      <w:pPr>
        <w:autoSpaceDE w:val="0"/>
        <w:autoSpaceDN w:val="0"/>
        <w:adjustRightInd w:val="0"/>
        <w:ind w:left="810" w:hanging="45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11) Buyer exits establishment, staying with one of the officers at all times. Agencies using the immediate</w:t>
      </w:r>
      <w:r w:rsidR="006161E4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post-buy contact procedure may have the officer intervene once the sale is completed. In such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circumstances the officer will direct the buyer. Typically the buyer will go to the car and complete reports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while the inside officer interviews the seller.</w:t>
      </w:r>
      <w:r w:rsidR="009952BB" w:rsidRPr="008A3951">
        <w:rPr>
          <w:rFonts w:ascii="Arial" w:hAnsi="Arial" w:cs="Arial"/>
          <w:color w:val="000000"/>
        </w:rPr>
        <w:t xml:space="preserve"> </w:t>
      </w:r>
    </w:p>
    <w:p w:rsidR="002D0514" w:rsidRPr="008A3951" w:rsidRDefault="002D0514" w:rsidP="006161E4">
      <w:pPr>
        <w:autoSpaceDE w:val="0"/>
        <w:autoSpaceDN w:val="0"/>
        <w:adjustRightInd w:val="0"/>
        <w:ind w:left="810" w:hanging="45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12) Buyer fills out buyer report form in the car (see sample buyer’s report below).</w:t>
      </w:r>
    </w:p>
    <w:p w:rsidR="002D0514" w:rsidRPr="008A3951" w:rsidRDefault="002D0514" w:rsidP="008A39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514" w:rsidRPr="008A3951" w:rsidRDefault="002D0514" w:rsidP="008A39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514" w:rsidRPr="008A3951" w:rsidRDefault="001420D4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A3951">
        <w:rPr>
          <w:rFonts w:ascii="Arial" w:hAnsi="Arial" w:cs="Arial"/>
          <w:b/>
          <w:bCs/>
          <w:color w:val="000000"/>
        </w:rPr>
        <w:t>ON-PREMISE</w:t>
      </w:r>
      <w:r w:rsidR="002D0514" w:rsidRPr="008A3951">
        <w:rPr>
          <w:rFonts w:ascii="Arial" w:hAnsi="Arial" w:cs="Arial"/>
          <w:b/>
          <w:bCs/>
          <w:color w:val="000000"/>
        </w:rPr>
        <w:t xml:space="preserve"> COMPLIANCE CHECKS</w:t>
      </w:r>
    </w:p>
    <w:p w:rsidR="002D0514" w:rsidRPr="008A3951" w:rsidRDefault="002D0514" w:rsidP="006161E4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1) The plainclothes officer enters the establishment and positions him/herself where a purchase can be</w:t>
      </w:r>
      <w:r w:rsidR="006161E4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observed.</w:t>
      </w:r>
    </w:p>
    <w:p w:rsidR="002D0514" w:rsidRPr="008A3951" w:rsidRDefault="002D0514" w:rsidP="006161E4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2) The buyer sits at a table in a well-lit area, near the exit door, and if practical in sight of the observing officer.</w:t>
      </w:r>
    </w:p>
    <w:p w:rsidR="002D0514" w:rsidRPr="008A3951" w:rsidRDefault="002D0514" w:rsidP="006161E4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3) The buy team places an order appropriate to the establishment.</w:t>
      </w:r>
    </w:p>
    <w:p w:rsidR="002D0514" w:rsidRPr="006161E4" w:rsidRDefault="002D0514" w:rsidP="006161E4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161E4">
        <w:rPr>
          <w:rFonts w:ascii="Arial" w:hAnsi="Arial" w:cs="Arial"/>
          <w:color w:val="000000"/>
        </w:rPr>
        <w:t>At a stand-alone bar, buyer places an order for a common brand of bottled beer. The second team</w:t>
      </w:r>
      <w:r w:rsidR="006161E4">
        <w:rPr>
          <w:rFonts w:ascii="Arial" w:hAnsi="Arial" w:cs="Arial"/>
          <w:color w:val="000000"/>
        </w:rPr>
        <w:t xml:space="preserve"> </w:t>
      </w:r>
      <w:r w:rsidRPr="006161E4">
        <w:rPr>
          <w:rFonts w:ascii="Arial" w:hAnsi="Arial" w:cs="Arial"/>
          <w:color w:val="000000"/>
        </w:rPr>
        <w:t>member should order a non-alcoholic drink (soda, ice-tea, coffee).</w:t>
      </w:r>
    </w:p>
    <w:p w:rsidR="002D0514" w:rsidRPr="006161E4" w:rsidRDefault="002D0514" w:rsidP="006161E4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161E4">
        <w:rPr>
          <w:rFonts w:ascii="Arial" w:hAnsi="Arial" w:cs="Arial"/>
          <w:color w:val="000000"/>
        </w:rPr>
        <w:t>At a restaurant, buyer places order for an inexpensive appetizer and a common brand of bottled beer</w:t>
      </w:r>
      <w:r w:rsidR="006161E4">
        <w:rPr>
          <w:rFonts w:ascii="Arial" w:hAnsi="Arial" w:cs="Arial"/>
          <w:color w:val="000000"/>
        </w:rPr>
        <w:t xml:space="preserve"> </w:t>
      </w:r>
      <w:r w:rsidRPr="006161E4">
        <w:rPr>
          <w:rFonts w:ascii="Arial" w:hAnsi="Arial" w:cs="Arial"/>
          <w:color w:val="000000"/>
        </w:rPr>
        <w:t>(if beer is available only on tap, buyer orders a glass). The second team member should order a nonalcoholic</w:t>
      </w:r>
      <w:r w:rsidR="009952BB" w:rsidRPr="006161E4">
        <w:rPr>
          <w:rFonts w:ascii="Arial" w:hAnsi="Arial" w:cs="Arial"/>
          <w:color w:val="000000"/>
        </w:rPr>
        <w:t xml:space="preserve"> </w:t>
      </w:r>
      <w:r w:rsidRPr="006161E4">
        <w:rPr>
          <w:rFonts w:ascii="Arial" w:hAnsi="Arial" w:cs="Arial"/>
          <w:color w:val="000000"/>
        </w:rPr>
        <w:t>drink (soda, ice-tea, coffee).</w:t>
      </w:r>
    </w:p>
    <w:p w:rsidR="00565E4D" w:rsidRDefault="00565E4D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Pr="008A3951" w:rsidRDefault="002D0514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A3951">
        <w:rPr>
          <w:rFonts w:ascii="Arial" w:hAnsi="Arial" w:cs="Arial"/>
          <w:b/>
          <w:bCs/>
          <w:color w:val="000000"/>
        </w:rPr>
        <w:t>If asked for age or date of birth:</w:t>
      </w:r>
    </w:p>
    <w:p w:rsidR="002D0514" w:rsidRPr="008A3951" w:rsidRDefault="002D0514" w:rsidP="006161E4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 xml:space="preserve">4) Buyer answers truthfully by giving his/her real </w:t>
      </w:r>
      <w:r w:rsidRPr="006161E4">
        <w:rPr>
          <w:rFonts w:ascii="Arial" w:hAnsi="Arial" w:cs="Arial"/>
          <w:color w:val="000000"/>
        </w:rPr>
        <w:t>date of birth</w:t>
      </w:r>
      <w:r w:rsidRPr="008A3951">
        <w:rPr>
          <w:rFonts w:ascii="Arial" w:hAnsi="Arial" w:cs="Arial"/>
          <w:color w:val="000000"/>
        </w:rPr>
        <w:t>. This tests the seller’s ability to calculate age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from date of birth. If a seller asks how old that makes the buyer, the buyer should honestly state his or her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age in years.</w:t>
      </w:r>
    </w:p>
    <w:p w:rsidR="00565E4D" w:rsidRDefault="00565E4D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Pr="008A3951" w:rsidRDefault="002D0514" w:rsidP="008A39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b/>
          <w:bCs/>
          <w:color w:val="000000"/>
        </w:rPr>
        <w:t xml:space="preserve">If asked for an ID: </w:t>
      </w:r>
      <w:r w:rsidRPr="008A3951">
        <w:rPr>
          <w:rFonts w:ascii="Arial" w:hAnsi="Arial" w:cs="Arial"/>
          <w:color w:val="000000"/>
        </w:rPr>
        <w:t>(no ID protocol)</w:t>
      </w:r>
    </w:p>
    <w:p w:rsidR="002D0514" w:rsidRPr="008A3951" w:rsidRDefault="002D0514" w:rsidP="006161E4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5) Buyer states that he or she is not carrying an ID.</w:t>
      </w:r>
    </w:p>
    <w:p w:rsidR="00565E4D" w:rsidRDefault="00565E4D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Pr="008A3951" w:rsidRDefault="002D0514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A3951">
        <w:rPr>
          <w:rFonts w:ascii="Arial" w:hAnsi="Arial" w:cs="Arial"/>
          <w:b/>
          <w:bCs/>
          <w:color w:val="000000"/>
        </w:rPr>
        <w:t>If seller hesitates, or refuses sale:</w:t>
      </w:r>
    </w:p>
    <w:p w:rsidR="002D0514" w:rsidRPr="008A3951" w:rsidRDefault="002D0514" w:rsidP="006161E4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6) Buyers states “My license is out in the car” or “I left my license at home” or some alternative excuse for not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having the license with him or her. Vary excuses from wave to wave so that a standard line does not become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recognized as a sign that the young person is a police buyer. Buyer makes no additional statements to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encourage a sale.</w:t>
      </w:r>
    </w:p>
    <w:p w:rsidR="00565E4D" w:rsidRDefault="00565E4D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Pr="008A3951" w:rsidRDefault="002D0514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A3951">
        <w:rPr>
          <w:rFonts w:ascii="Arial" w:hAnsi="Arial" w:cs="Arial"/>
          <w:b/>
          <w:bCs/>
          <w:color w:val="000000"/>
        </w:rPr>
        <w:t>If seller refuses sale, or requests buyer get ID in car:</w:t>
      </w:r>
    </w:p>
    <w:p w:rsidR="002D0514" w:rsidRPr="008A3951" w:rsidRDefault="002D0514" w:rsidP="006161E4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7) Buyer says “I don’t want the food either” and exits establishment (or if a plainclothes officer is inside</w:t>
      </w:r>
      <w:r w:rsidR="00F84F32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observing, waits for him/her to approach).</w:t>
      </w:r>
    </w:p>
    <w:p w:rsidR="00565E4D" w:rsidRDefault="00565E4D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Pr="008A3951" w:rsidRDefault="002D0514" w:rsidP="008A39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A3951">
        <w:rPr>
          <w:rFonts w:ascii="Arial" w:hAnsi="Arial" w:cs="Arial"/>
          <w:b/>
          <w:bCs/>
          <w:color w:val="000000"/>
        </w:rPr>
        <w:t>If seller agrees to sale:</w:t>
      </w:r>
    </w:p>
    <w:p w:rsidR="009952BB" w:rsidRPr="008A3951" w:rsidRDefault="002D0514" w:rsidP="006161E4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8) Buyer purchases beer and appetizer.</w:t>
      </w:r>
      <w:r w:rsidR="009952BB" w:rsidRPr="008A3951">
        <w:rPr>
          <w:rFonts w:ascii="Arial" w:hAnsi="Arial" w:cs="Arial"/>
          <w:color w:val="000000"/>
        </w:rPr>
        <w:t xml:space="preserve"> </w:t>
      </w:r>
    </w:p>
    <w:p w:rsidR="002D0514" w:rsidRPr="008A3951" w:rsidRDefault="002D0514" w:rsidP="00565E4D">
      <w:pPr>
        <w:autoSpaceDE w:val="0"/>
        <w:autoSpaceDN w:val="0"/>
        <w:adjustRightInd w:val="0"/>
        <w:ind w:left="900" w:hanging="27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 xml:space="preserve">a. </w:t>
      </w:r>
      <w:r w:rsidRPr="00F84F32">
        <w:rPr>
          <w:rFonts w:ascii="Arial" w:hAnsi="Arial" w:cs="Arial"/>
          <w:i/>
          <w:color w:val="000000"/>
        </w:rPr>
        <w:t>Immediate post-buy contact procedure</w:t>
      </w:r>
      <w:r w:rsidRPr="008A3951">
        <w:rPr>
          <w:rFonts w:ascii="Arial" w:hAnsi="Arial" w:cs="Arial"/>
          <w:color w:val="000000"/>
        </w:rPr>
        <w:t>. Buyer awaits the arrival of the on-site plainclothes officer who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will take charge of preserving the alcohol sample and interview the seller. Typically the officer will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direct the buy team to go to the car and complete reports.</w:t>
      </w:r>
    </w:p>
    <w:p w:rsidR="002D0514" w:rsidRPr="008A3951" w:rsidRDefault="002D0514" w:rsidP="00565E4D">
      <w:pPr>
        <w:autoSpaceDE w:val="0"/>
        <w:autoSpaceDN w:val="0"/>
        <w:adjustRightInd w:val="0"/>
        <w:ind w:left="900" w:hanging="27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 xml:space="preserve">b. </w:t>
      </w:r>
      <w:r w:rsidRPr="00F84F32">
        <w:rPr>
          <w:rFonts w:ascii="Arial" w:hAnsi="Arial" w:cs="Arial"/>
          <w:i/>
          <w:color w:val="000000"/>
        </w:rPr>
        <w:t>Delayed post-buy procedure</w:t>
      </w:r>
      <w:r w:rsidRPr="008A3951">
        <w:rPr>
          <w:rFonts w:ascii="Arial" w:hAnsi="Arial" w:cs="Arial"/>
          <w:color w:val="000000"/>
        </w:rPr>
        <w:t xml:space="preserve">. </w:t>
      </w:r>
      <w:r w:rsidRPr="006161E4">
        <w:rPr>
          <w:rFonts w:ascii="Arial" w:hAnsi="Arial" w:cs="Arial"/>
          <w:color w:val="000000"/>
        </w:rPr>
        <w:t xml:space="preserve">The buy team will not consume any alcohol! </w:t>
      </w:r>
      <w:r w:rsidRPr="008A3951">
        <w:rPr>
          <w:rFonts w:ascii="Arial" w:hAnsi="Arial" w:cs="Arial"/>
          <w:color w:val="000000"/>
        </w:rPr>
        <w:t>After alcohol and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food has been served, the buy team will observe site staff. When no site staff is observing, the buyer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will pour a sample of the alcohol into an evidence bottle. A team member should hide the evidence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bottle in a pocket, so its removal from the establishment will not be detected. The remaining alcohol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will be left at the table. The team pays for the meal and drinks and leaves. (Some departments will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have buyers leave early—as soon as practical after being served alcohol—leaving payment for all food</w:t>
      </w:r>
      <w:r w:rsidR="009952BB" w:rsidRPr="008A3951">
        <w:rPr>
          <w:rFonts w:ascii="Arial" w:hAnsi="Arial" w:cs="Arial"/>
          <w:color w:val="000000"/>
        </w:rPr>
        <w:t xml:space="preserve"> </w:t>
      </w:r>
      <w:r w:rsidRPr="008A3951">
        <w:rPr>
          <w:rFonts w:ascii="Arial" w:hAnsi="Arial" w:cs="Arial"/>
          <w:color w:val="000000"/>
        </w:rPr>
        <w:t>and drinks ordered on the table.)</w:t>
      </w:r>
    </w:p>
    <w:p w:rsidR="002D0514" w:rsidRPr="008A3951" w:rsidRDefault="002D0514" w:rsidP="006161E4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9) Buyer(s) notes the time and a careful description of the server/seller to put on reports.</w:t>
      </w:r>
    </w:p>
    <w:p w:rsidR="002D0514" w:rsidRPr="008A3951" w:rsidRDefault="002D0514" w:rsidP="006161E4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>10) Buyer exits establishment before or in the company of the plainclothes officer.</w:t>
      </w:r>
    </w:p>
    <w:p w:rsidR="002D0514" w:rsidRPr="008A3951" w:rsidRDefault="002D0514" w:rsidP="00F84F32">
      <w:pPr>
        <w:autoSpaceDE w:val="0"/>
        <w:autoSpaceDN w:val="0"/>
        <w:adjustRightInd w:val="0"/>
        <w:ind w:left="810" w:hanging="450"/>
        <w:jc w:val="both"/>
        <w:rPr>
          <w:rFonts w:ascii="Arial" w:hAnsi="Arial" w:cs="Arial"/>
          <w:color w:val="000000"/>
        </w:rPr>
      </w:pPr>
      <w:r w:rsidRPr="008A3951">
        <w:rPr>
          <w:rFonts w:ascii="Arial" w:hAnsi="Arial" w:cs="Arial"/>
          <w:color w:val="000000"/>
        </w:rPr>
        <w:t xml:space="preserve">11) Buyer fills out buyer report form in the car (see sample buyer’s report </w:t>
      </w:r>
      <w:r w:rsidR="00F84F32">
        <w:rPr>
          <w:rFonts w:ascii="Arial" w:hAnsi="Arial" w:cs="Arial"/>
          <w:color w:val="000000"/>
        </w:rPr>
        <w:t>on next page</w:t>
      </w:r>
      <w:r w:rsidRPr="008A3951">
        <w:rPr>
          <w:rFonts w:ascii="Arial" w:hAnsi="Arial" w:cs="Arial"/>
          <w:color w:val="000000"/>
        </w:rPr>
        <w:t>).</w:t>
      </w:r>
    </w:p>
    <w:p w:rsidR="002D0514" w:rsidRPr="008A3951" w:rsidRDefault="002D0514" w:rsidP="008A39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65E4D" w:rsidRDefault="00565E4D">
      <w:pPr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br w:type="page"/>
      </w:r>
    </w:p>
    <w:p w:rsidR="002D0514" w:rsidRDefault="002D0514" w:rsidP="00565E4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565E4D">
        <w:rPr>
          <w:rFonts w:ascii="Arial-BoldMT" w:hAnsi="Arial-BoldMT" w:cs="Arial-BoldMT"/>
          <w:b/>
          <w:bCs/>
          <w:color w:val="000000"/>
          <w:sz w:val="28"/>
          <w:szCs w:val="28"/>
        </w:rPr>
        <w:lastRenderedPageBreak/>
        <w:t>BUYER REPORT</w:t>
      </w:r>
    </w:p>
    <w:p w:rsidR="004F3641" w:rsidRPr="00A05170" w:rsidRDefault="004F364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A05170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5170">
        <w:rPr>
          <w:rFonts w:ascii="Arial" w:hAnsi="Arial" w:cs="Arial"/>
          <w:color w:val="000000"/>
          <w:sz w:val="22"/>
          <w:szCs w:val="22"/>
        </w:rPr>
        <w:t>Any Town/County Law Enforcement Agency</w:t>
      </w:r>
    </w:p>
    <w:p w:rsidR="00EB3D81" w:rsidRPr="00A05170" w:rsidRDefault="00EB3D8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05170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5170">
        <w:rPr>
          <w:rFonts w:ascii="Arial" w:hAnsi="Arial" w:cs="Arial"/>
          <w:color w:val="000000"/>
          <w:sz w:val="22"/>
          <w:szCs w:val="22"/>
        </w:rPr>
        <w:t xml:space="preserve">Date of Attempt: </w:t>
      </w:r>
      <w:r w:rsidR="00A87D24" w:rsidRPr="00A05170">
        <w:rPr>
          <w:rFonts w:ascii="Arial" w:hAnsi="Arial" w:cs="Arial"/>
          <w:color w:val="000000"/>
          <w:sz w:val="22"/>
          <w:szCs w:val="22"/>
        </w:rPr>
        <w:t>__</w:t>
      </w:r>
      <w:r w:rsidRPr="00A05170">
        <w:rPr>
          <w:rFonts w:ascii="Arial" w:hAnsi="Arial" w:cs="Arial"/>
          <w:color w:val="000000"/>
          <w:sz w:val="22"/>
          <w:szCs w:val="22"/>
        </w:rPr>
        <w:t>/</w:t>
      </w:r>
      <w:r w:rsidR="00A87D24" w:rsidRPr="00A05170">
        <w:rPr>
          <w:rFonts w:ascii="Arial" w:hAnsi="Arial" w:cs="Arial"/>
          <w:color w:val="000000"/>
          <w:sz w:val="22"/>
          <w:szCs w:val="22"/>
        </w:rPr>
        <w:t>__</w:t>
      </w:r>
      <w:r w:rsidRPr="00A05170">
        <w:rPr>
          <w:rFonts w:ascii="Arial" w:hAnsi="Arial" w:cs="Arial"/>
          <w:color w:val="000000"/>
          <w:sz w:val="22"/>
          <w:szCs w:val="22"/>
        </w:rPr>
        <w:t xml:space="preserve"> /</w:t>
      </w:r>
      <w:r w:rsidR="00A87D24" w:rsidRPr="00A05170">
        <w:rPr>
          <w:rFonts w:ascii="Arial" w:hAnsi="Arial" w:cs="Arial"/>
          <w:color w:val="000000"/>
          <w:sz w:val="22"/>
          <w:szCs w:val="22"/>
        </w:rPr>
        <w:t>__</w:t>
      </w:r>
      <w:r w:rsidRPr="00A05170">
        <w:rPr>
          <w:rFonts w:ascii="Arial" w:hAnsi="Arial" w:cs="Arial"/>
          <w:color w:val="000000"/>
          <w:sz w:val="22"/>
          <w:szCs w:val="22"/>
        </w:rPr>
        <w:t xml:space="preserve"> </w:t>
      </w:r>
      <w:r w:rsidR="00A87D24" w:rsidRPr="00A05170"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A05170">
        <w:rPr>
          <w:rFonts w:ascii="Arial" w:hAnsi="Arial" w:cs="Arial"/>
          <w:color w:val="000000"/>
          <w:sz w:val="22"/>
          <w:szCs w:val="22"/>
        </w:rPr>
        <w:t xml:space="preserve">Time in: </w:t>
      </w:r>
      <w:r w:rsidR="00A87D24" w:rsidRPr="00A05170">
        <w:rPr>
          <w:rFonts w:ascii="Arial" w:hAnsi="Arial" w:cs="Arial"/>
          <w:color w:val="000000"/>
          <w:sz w:val="22"/>
          <w:szCs w:val="22"/>
        </w:rPr>
        <w:t xml:space="preserve">________   </w:t>
      </w:r>
      <w:r w:rsidRPr="00A05170">
        <w:rPr>
          <w:rFonts w:ascii="Arial" w:hAnsi="Arial" w:cs="Arial"/>
          <w:color w:val="000000"/>
          <w:sz w:val="22"/>
          <w:szCs w:val="22"/>
        </w:rPr>
        <w:t>Time out</w:t>
      </w:r>
      <w:proofErr w:type="gramStart"/>
      <w:r w:rsidRPr="00A05170">
        <w:rPr>
          <w:rFonts w:ascii="Arial" w:hAnsi="Arial" w:cs="Arial"/>
          <w:color w:val="000000"/>
          <w:sz w:val="22"/>
          <w:szCs w:val="22"/>
        </w:rPr>
        <w:t>:</w:t>
      </w:r>
      <w:r w:rsidR="00A87D24" w:rsidRPr="00A05170">
        <w:rPr>
          <w:rFonts w:ascii="Arial" w:hAnsi="Arial" w:cs="Arial"/>
          <w:color w:val="000000"/>
          <w:sz w:val="22"/>
          <w:szCs w:val="22"/>
        </w:rPr>
        <w:t>_</w:t>
      </w:r>
      <w:proofErr w:type="gramEnd"/>
      <w:r w:rsidR="00A87D24" w:rsidRPr="00A05170">
        <w:rPr>
          <w:rFonts w:ascii="Arial" w:hAnsi="Arial" w:cs="Arial"/>
          <w:color w:val="000000"/>
          <w:sz w:val="22"/>
          <w:szCs w:val="22"/>
        </w:rPr>
        <w:t xml:space="preserve">__________ </w:t>
      </w:r>
      <w:r w:rsidRPr="00A0517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D0514" w:rsidRPr="00A05170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5170">
        <w:rPr>
          <w:rFonts w:ascii="Arial" w:hAnsi="Arial" w:cs="Arial"/>
          <w:color w:val="000000"/>
          <w:sz w:val="22"/>
          <w:szCs w:val="22"/>
        </w:rPr>
        <w:t>Case No.</w:t>
      </w:r>
      <w:r w:rsidR="00A87D24" w:rsidRPr="00A05170">
        <w:rPr>
          <w:rFonts w:ascii="Arial" w:hAnsi="Arial" w:cs="Arial"/>
          <w:color w:val="000000"/>
          <w:sz w:val="22"/>
          <w:szCs w:val="22"/>
        </w:rPr>
        <w:t xml:space="preserve"> ______________</w:t>
      </w:r>
    </w:p>
    <w:p w:rsidR="00EB3D81" w:rsidRPr="00A05170" w:rsidRDefault="00EB3D8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5170">
        <w:rPr>
          <w:rFonts w:ascii="Arial" w:hAnsi="Arial" w:cs="Arial"/>
          <w:color w:val="000000"/>
          <w:sz w:val="22"/>
          <w:szCs w:val="22"/>
        </w:rPr>
        <w:t>Name of Business</w:t>
      </w:r>
      <w:r w:rsidR="00A05170">
        <w:rPr>
          <w:rFonts w:ascii="Arial" w:hAnsi="Arial" w:cs="Arial"/>
          <w:color w:val="000000"/>
          <w:sz w:val="22"/>
          <w:szCs w:val="22"/>
        </w:rPr>
        <w:t xml:space="preserve"> _____________________________________________</w:t>
      </w:r>
    </w:p>
    <w:p w:rsidR="00A05170" w:rsidRPr="00A05170" w:rsidRDefault="00A05170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A05170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5170">
        <w:rPr>
          <w:rFonts w:ascii="Arial" w:hAnsi="Arial" w:cs="Arial"/>
          <w:color w:val="000000"/>
          <w:sz w:val="22"/>
          <w:szCs w:val="22"/>
        </w:rPr>
        <w:t>Address</w:t>
      </w:r>
      <w:r w:rsidR="00A05170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</w:t>
      </w:r>
    </w:p>
    <w:p w:rsidR="00EB3D81" w:rsidRPr="00A05170" w:rsidRDefault="00EB3D8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05170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5170">
        <w:rPr>
          <w:rFonts w:ascii="Arial" w:hAnsi="Arial" w:cs="Arial"/>
          <w:color w:val="000000"/>
          <w:sz w:val="22"/>
          <w:szCs w:val="22"/>
        </w:rPr>
        <w:t xml:space="preserve">My name is </w:t>
      </w:r>
      <w:r w:rsidR="00A87D24" w:rsidRPr="00A05170">
        <w:rPr>
          <w:rFonts w:ascii="Arial" w:hAnsi="Arial" w:cs="Arial"/>
          <w:color w:val="000000"/>
          <w:sz w:val="22"/>
          <w:szCs w:val="22"/>
        </w:rPr>
        <w:t>__________________________</w:t>
      </w:r>
      <w:r w:rsidR="00A05170">
        <w:rPr>
          <w:rFonts w:ascii="Arial" w:hAnsi="Arial" w:cs="Arial"/>
          <w:color w:val="000000"/>
          <w:sz w:val="22"/>
          <w:szCs w:val="22"/>
        </w:rPr>
        <w:t>____</w:t>
      </w:r>
      <w:r w:rsidRPr="00A05170">
        <w:rPr>
          <w:rFonts w:ascii="Arial" w:hAnsi="Arial" w:cs="Arial"/>
          <w:color w:val="000000"/>
          <w:sz w:val="22"/>
          <w:szCs w:val="22"/>
        </w:rPr>
        <w:t xml:space="preserve">. I am </w:t>
      </w:r>
      <w:proofErr w:type="gramStart"/>
      <w:r w:rsidRPr="00A05170">
        <w:rPr>
          <w:rFonts w:ascii="Arial" w:hAnsi="Arial" w:cs="Arial"/>
          <w:color w:val="000000"/>
          <w:sz w:val="22"/>
          <w:szCs w:val="22"/>
        </w:rPr>
        <w:t>years</w:t>
      </w:r>
      <w:proofErr w:type="gramEnd"/>
      <w:r w:rsidRPr="00A05170">
        <w:rPr>
          <w:rFonts w:ascii="Arial" w:hAnsi="Arial" w:cs="Arial"/>
          <w:color w:val="000000"/>
          <w:sz w:val="22"/>
          <w:szCs w:val="22"/>
        </w:rPr>
        <w:t xml:space="preserve"> </w:t>
      </w:r>
      <w:r w:rsidR="00A87D24" w:rsidRPr="00A05170">
        <w:rPr>
          <w:rFonts w:ascii="Arial" w:hAnsi="Arial" w:cs="Arial"/>
          <w:color w:val="000000"/>
          <w:sz w:val="22"/>
          <w:szCs w:val="22"/>
        </w:rPr>
        <w:t>____</w:t>
      </w:r>
      <w:r w:rsidRPr="00A05170">
        <w:rPr>
          <w:rFonts w:ascii="Arial" w:hAnsi="Arial" w:cs="Arial"/>
          <w:color w:val="000000"/>
          <w:sz w:val="22"/>
          <w:szCs w:val="22"/>
        </w:rPr>
        <w:t xml:space="preserve">of age. </w:t>
      </w:r>
    </w:p>
    <w:p w:rsidR="00A05170" w:rsidRDefault="00A05170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87D24" w:rsidRPr="00A05170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5170">
        <w:rPr>
          <w:rFonts w:ascii="Arial" w:hAnsi="Arial" w:cs="Arial"/>
          <w:color w:val="000000"/>
          <w:sz w:val="22"/>
          <w:szCs w:val="22"/>
        </w:rPr>
        <w:t>My date of birth is</w:t>
      </w:r>
      <w:proofErr w:type="gramStart"/>
      <w:r w:rsidRPr="00A05170">
        <w:rPr>
          <w:rFonts w:ascii="Arial" w:hAnsi="Arial" w:cs="Arial"/>
          <w:color w:val="000000"/>
          <w:sz w:val="22"/>
          <w:szCs w:val="22"/>
        </w:rPr>
        <w:t>:</w:t>
      </w:r>
      <w:r w:rsidR="00A87D24" w:rsidRPr="00A05170">
        <w:rPr>
          <w:rFonts w:ascii="Arial" w:hAnsi="Arial" w:cs="Arial"/>
          <w:color w:val="000000"/>
          <w:sz w:val="22"/>
          <w:szCs w:val="22"/>
        </w:rPr>
        <w:t>_</w:t>
      </w:r>
      <w:proofErr w:type="gramEnd"/>
      <w:r w:rsidR="00A87D24" w:rsidRPr="00A05170">
        <w:rPr>
          <w:rFonts w:ascii="Arial" w:hAnsi="Arial" w:cs="Arial"/>
          <w:color w:val="000000"/>
          <w:sz w:val="22"/>
          <w:szCs w:val="22"/>
        </w:rPr>
        <w:t>_</w:t>
      </w:r>
      <w:r w:rsidRPr="00A05170">
        <w:rPr>
          <w:rFonts w:ascii="Arial" w:hAnsi="Arial" w:cs="Arial"/>
          <w:color w:val="000000"/>
          <w:sz w:val="22"/>
          <w:szCs w:val="22"/>
        </w:rPr>
        <w:t xml:space="preserve"> /</w:t>
      </w:r>
      <w:r w:rsidR="00A87D24" w:rsidRPr="00A05170">
        <w:rPr>
          <w:rFonts w:ascii="Arial" w:hAnsi="Arial" w:cs="Arial"/>
          <w:color w:val="000000"/>
          <w:sz w:val="22"/>
          <w:szCs w:val="22"/>
        </w:rPr>
        <w:t>__</w:t>
      </w:r>
      <w:r w:rsidRPr="00A05170">
        <w:rPr>
          <w:rFonts w:ascii="Arial" w:hAnsi="Arial" w:cs="Arial"/>
          <w:color w:val="000000"/>
          <w:sz w:val="22"/>
          <w:szCs w:val="22"/>
        </w:rPr>
        <w:t xml:space="preserve"> /</w:t>
      </w:r>
      <w:r w:rsidR="00A87D24" w:rsidRPr="00A05170">
        <w:rPr>
          <w:rFonts w:ascii="Arial" w:hAnsi="Arial" w:cs="Arial"/>
          <w:color w:val="000000"/>
          <w:sz w:val="22"/>
          <w:szCs w:val="22"/>
        </w:rPr>
        <w:t>__</w:t>
      </w:r>
      <w:r w:rsidRPr="00A05170">
        <w:rPr>
          <w:rFonts w:ascii="Arial" w:hAnsi="Arial" w:cs="Arial"/>
          <w:color w:val="000000"/>
          <w:sz w:val="22"/>
          <w:szCs w:val="22"/>
        </w:rPr>
        <w:t xml:space="preserve"> .</w:t>
      </w:r>
      <w:r w:rsidR="00A05170">
        <w:rPr>
          <w:rFonts w:ascii="Arial" w:hAnsi="Arial" w:cs="Arial"/>
          <w:color w:val="000000"/>
          <w:sz w:val="22"/>
          <w:szCs w:val="22"/>
        </w:rPr>
        <w:t xml:space="preserve">   </w:t>
      </w:r>
      <w:r w:rsidR="00A87D24" w:rsidRPr="00A05170">
        <w:rPr>
          <w:rFonts w:ascii="Arial" w:hAnsi="Arial" w:cs="Arial"/>
          <w:color w:val="000000"/>
          <w:sz w:val="22"/>
          <w:szCs w:val="22"/>
        </w:rPr>
        <w:t>I was born in: ______________________________</w:t>
      </w:r>
      <w:r w:rsidR="00F84F32">
        <w:rPr>
          <w:rFonts w:ascii="Arial" w:hAnsi="Arial" w:cs="Arial"/>
          <w:color w:val="000000"/>
          <w:sz w:val="22"/>
          <w:szCs w:val="22"/>
        </w:rPr>
        <w:t>.</w:t>
      </w:r>
    </w:p>
    <w:p w:rsidR="002D0514" w:rsidRPr="00A05170" w:rsidRDefault="002D0514" w:rsidP="00A05170">
      <w:pPr>
        <w:autoSpaceDE w:val="0"/>
        <w:autoSpaceDN w:val="0"/>
        <w:adjustRightInd w:val="0"/>
        <w:ind w:left="4320" w:firstLine="720"/>
        <w:rPr>
          <w:rFonts w:ascii="Arial" w:hAnsi="Arial" w:cs="Arial"/>
          <w:color w:val="000000"/>
          <w:sz w:val="22"/>
          <w:szCs w:val="22"/>
        </w:rPr>
      </w:pPr>
      <w:r w:rsidRPr="00A05170"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 w:rsidRPr="00A05170">
        <w:rPr>
          <w:rFonts w:ascii="Arial" w:hAnsi="Arial" w:cs="Arial"/>
          <w:color w:val="000000"/>
          <w:sz w:val="22"/>
          <w:szCs w:val="22"/>
        </w:rPr>
        <w:t>county )</w:t>
      </w:r>
      <w:proofErr w:type="gramEnd"/>
      <w:r w:rsidRPr="00A05170">
        <w:rPr>
          <w:rFonts w:ascii="Arial" w:hAnsi="Arial" w:cs="Arial"/>
          <w:color w:val="000000"/>
          <w:sz w:val="22"/>
          <w:szCs w:val="22"/>
        </w:rPr>
        <w:t>, ( state ).</w:t>
      </w:r>
    </w:p>
    <w:p w:rsidR="004F3641" w:rsidRPr="00A05170" w:rsidRDefault="004F3641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D0514" w:rsidRPr="00A05170" w:rsidRDefault="002D0514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05170">
        <w:rPr>
          <w:rFonts w:ascii="Arial" w:hAnsi="Arial" w:cs="Arial"/>
          <w:b/>
          <w:bCs/>
          <w:color w:val="000000"/>
          <w:sz w:val="22"/>
          <w:szCs w:val="22"/>
        </w:rPr>
        <w:t>PURCHASE</w:t>
      </w:r>
    </w:p>
    <w:p w:rsidR="002D0514" w:rsidRPr="00A05170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5170">
        <w:rPr>
          <w:rFonts w:ascii="Arial" w:hAnsi="Arial" w:cs="Arial"/>
          <w:color w:val="000000"/>
          <w:sz w:val="22"/>
          <w:szCs w:val="22"/>
        </w:rPr>
        <w:t>I purchased, (describe alcohol purchased), an alcoholic beverage and paid $</w:t>
      </w:r>
      <w:r w:rsidR="00A05170">
        <w:rPr>
          <w:rFonts w:ascii="Arial" w:hAnsi="Arial" w:cs="Arial"/>
          <w:color w:val="000000"/>
          <w:sz w:val="22"/>
          <w:szCs w:val="22"/>
        </w:rPr>
        <w:t>____</w:t>
      </w:r>
      <w:proofErr w:type="gramStart"/>
      <w:r w:rsidR="00A05170">
        <w:rPr>
          <w:rFonts w:ascii="Arial" w:hAnsi="Arial" w:cs="Arial"/>
          <w:color w:val="000000"/>
          <w:sz w:val="22"/>
          <w:szCs w:val="22"/>
        </w:rPr>
        <w:t xml:space="preserve">_ </w:t>
      </w:r>
      <w:r w:rsidRPr="00A05170">
        <w:rPr>
          <w:rFonts w:ascii="Arial" w:hAnsi="Arial" w:cs="Arial"/>
          <w:color w:val="000000"/>
          <w:sz w:val="22"/>
          <w:szCs w:val="22"/>
        </w:rPr>
        <w:t xml:space="preserve"> to</w:t>
      </w:r>
      <w:proofErr w:type="gramEnd"/>
      <w:r w:rsidRPr="00A05170">
        <w:rPr>
          <w:rFonts w:ascii="Arial" w:hAnsi="Arial" w:cs="Arial"/>
          <w:color w:val="000000"/>
          <w:sz w:val="22"/>
          <w:szCs w:val="22"/>
        </w:rPr>
        <w:t xml:space="preserve"> the seller described</w:t>
      </w:r>
      <w:r w:rsidR="00A051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05170">
        <w:rPr>
          <w:rFonts w:ascii="Arial" w:hAnsi="Arial" w:cs="Arial"/>
          <w:color w:val="000000"/>
          <w:sz w:val="22"/>
          <w:szCs w:val="22"/>
        </w:rPr>
        <w:t>below.</w:t>
      </w:r>
    </w:p>
    <w:p w:rsidR="002D0514" w:rsidRPr="00A05170" w:rsidRDefault="002D0514" w:rsidP="00A05170">
      <w:pPr>
        <w:autoSpaceDE w:val="0"/>
        <w:autoSpaceDN w:val="0"/>
        <w:adjustRightInd w:val="0"/>
        <w:ind w:left="270"/>
        <w:rPr>
          <w:rFonts w:ascii="Arial" w:hAnsi="Arial" w:cs="Arial"/>
          <w:color w:val="000000"/>
          <w:sz w:val="22"/>
          <w:szCs w:val="22"/>
        </w:rPr>
      </w:pPr>
      <w:r w:rsidRPr="00A05170">
        <w:rPr>
          <w:rFonts w:ascii="Arial" w:hAnsi="Arial" w:cs="Arial"/>
          <w:color w:val="000000"/>
          <w:sz w:val="22"/>
          <w:szCs w:val="22"/>
        </w:rPr>
        <w:t>I was ( ) was not ( ) questioned as to my age.</w:t>
      </w:r>
    </w:p>
    <w:p w:rsidR="002D0514" w:rsidRPr="00A05170" w:rsidRDefault="002D0514" w:rsidP="00A05170">
      <w:pPr>
        <w:autoSpaceDE w:val="0"/>
        <w:autoSpaceDN w:val="0"/>
        <w:adjustRightInd w:val="0"/>
        <w:ind w:left="270"/>
        <w:rPr>
          <w:rFonts w:ascii="Arial" w:hAnsi="Arial" w:cs="Arial"/>
          <w:color w:val="000000"/>
          <w:sz w:val="22"/>
          <w:szCs w:val="22"/>
        </w:rPr>
      </w:pPr>
      <w:r w:rsidRPr="00A05170">
        <w:rPr>
          <w:rFonts w:ascii="Arial" w:hAnsi="Arial" w:cs="Arial"/>
          <w:color w:val="000000"/>
          <w:sz w:val="22"/>
          <w:szCs w:val="22"/>
        </w:rPr>
        <w:t>I was ( ) was not ( ) asked for an ID.</w:t>
      </w:r>
    </w:p>
    <w:p w:rsidR="004F3641" w:rsidRPr="00A05170" w:rsidRDefault="004F3641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D0514" w:rsidRPr="00A05170" w:rsidRDefault="002D0514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05170">
        <w:rPr>
          <w:rFonts w:ascii="Arial" w:hAnsi="Arial" w:cs="Arial"/>
          <w:b/>
          <w:bCs/>
          <w:color w:val="000000"/>
          <w:sz w:val="22"/>
          <w:szCs w:val="22"/>
        </w:rPr>
        <w:t>REFUSAL TO SELL</w:t>
      </w:r>
    </w:p>
    <w:p w:rsidR="002D0514" w:rsidRPr="00A05170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5170">
        <w:rPr>
          <w:rFonts w:ascii="Arial" w:hAnsi="Arial" w:cs="Arial"/>
          <w:color w:val="000000"/>
          <w:sz w:val="22"/>
          <w:szCs w:val="22"/>
        </w:rPr>
        <w:t>I attempted to purchase (describe alcohol taken to the counter), an alcoholic beverage, but the seller:</w:t>
      </w:r>
    </w:p>
    <w:p w:rsidR="002D0514" w:rsidRPr="00A05170" w:rsidRDefault="002D0514" w:rsidP="00A05170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A05170">
        <w:rPr>
          <w:rFonts w:ascii="Arial" w:hAnsi="Arial" w:cs="Arial"/>
          <w:color w:val="000000"/>
          <w:sz w:val="22"/>
          <w:szCs w:val="22"/>
        </w:rPr>
        <w:t>( ) refused to sell to me.</w:t>
      </w:r>
    </w:p>
    <w:p w:rsidR="002D0514" w:rsidRPr="00A05170" w:rsidRDefault="002D0514" w:rsidP="00A05170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A05170">
        <w:rPr>
          <w:rFonts w:ascii="Arial" w:hAnsi="Arial" w:cs="Arial"/>
          <w:color w:val="000000"/>
          <w:sz w:val="22"/>
          <w:szCs w:val="22"/>
        </w:rPr>
        <w:t>( ) asked for an ID and when I gave my excuse for not having an ID refused to sell to me.</w:t>
      </w:r>
    </w:p>
    <w:p w:rsidR="002D0514" w:rsidRPr="00A05170" w:rsidRDefault="002D0514" w:rsidP="00A05170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A05170">
        <w:rPr>
          <w:rFonts w:ascii="Arial" w:hAnsi="Arial" w:cs="Arial"/>
          <w:color w:val="000000"/>
          <w:sz w:val="22"/>
          <w:szCs w:val="22"/>
        </w:rPr>
        <w:t>( ) asked my age and when I said my true age refused to sell to me.</w:t>
      </w:r>
    </w:p>
    <w:p w:rsidR="004F3641" w:rsidRPr="00A05170" w:rsidRDefault="004F3641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D0514" w:rsidRPr="00A05170" w:rsidRDefault="002D0514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05170">
        <w:rPr>
          <w:rFonts w:ascii="Arial" w:hAnsi="Arial" w:cs="Arial"/>
          <w:b/>
          <w:bCs/>
          <w:color w:val="000000"/>
          <w:sz w:val="22"/>
          <w:szCs w:val="22"/>
        </w:rPr>
        <w:t>SELLER DESCRIPTION</w:t>
      </w:r>
    </w:p>
    <w:p w:rsidR="002D0514" w:rsidRPr="00A05170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5170">
        <w:rPr>
          <w:rFonts w:ascii="Arial" w:hAnsi="Arial" w:cs="Arial"/>
          <w:color w:val="000000"/>
          <w:sz w:val="22"/>
          <w:szCs w:val="22"/>
        </w:rPr>
        <w:t>The clerk/cashier/waitperson/bartender is: (Describe)</w:t>
      </w:r>
    </w:p>
    <w:p w:rsidR="004F3641" w:rsidRPr="00A05170" w:rsidRDefault="004F364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A05170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5170">
        <w:rPr>
          <w:rFonts w:ascii="Arial" w:hAnsi="Arial" w:cs="Arial"/>
          <w:color w:val="000000"/>
          <w:sz w:val="22"/>
          <w:szCs w:val="22"/>
        </w:rPr>
        <w:t xml:space="preserve">Male </w:t>
      </w:r>
      <w:r w:rsidR="00A87D24" w:rsidRPr="00A05170">
        <w:rPr>
          <w:rFonts w:ascii="Arial" w:hAnsi="Arial" w:cs="Arial"/>
          <w:color w:val="000000"/>
          <w:sz w:val="22"/>
          <w:szCs w:val="22"/>
        </w:rPr>
        <w:t xml:space="preserve">___     </w:t>
      </w:r>
      <w:r w:rsidRPr="00A05170">
        <w:rPr>
          <w:rFonts w:ascii="Arial" w:hAnsi="Arial" w:cs="Arial"/>
          <w:color w:val="000000"/>
          <w:sz w:val="22"/>
          <w:szCs w:val="22"/>
        </w:rPr>
        <w:t>Female</w:t>
      </w:r>
      <w:r w:rsidR="00A87D24" w:rsidRPr="00A05170">
        <w:rPr>
          <w:rFonts w:ascii="Arial" w:hAnsi="Arial" w:cs="Arial"/>
          <w:color w:val="000000"/>
          <w:sz w:val="22"/>
          <w:szCs w:val="22"/>
        </w:rPr>
        <w:t xml:space="preserve">___          </w:t>
      </w:r>
      <w:r w:rsidRPr="00A05170">
        <w:rPr>
          <w:rFonts w:ascii="Arial" w:hAnsi="Arial" w:cs="Arial"/>
          <w:color w:val="000000"/>
          <w:sz w:val="22"/>
          <w:szCs w:val="22"/>
        </w:rPr>
        <w:t xml:space="preserve"> Hair color</w:t>
      </w:r>
      <w:r w:rsidR="00A87D24" w:rsidRPr="00A05170">
        <w:rPr>
          <w:rFonts w:ascii="Arial" w:hAnsi="Arial" w:cs="Arial"/>
          <w:color w:val="000000"/>
          <w:sz w:val="22"/>
          <w:szCs w:val="22"/>
        </w:rPr>
        <w:t xml:space="preserve">_____________   </w:t>
      </w:r>
      <w:r w:rsidRPr="00A05170">
        <w:rPr>
          <w:rFonts w:ascii="Arial" w:hAnsi="Arial" w:cs="Arial"/>
          <w:color w:val="000000"/>
          <w:sz w:val="22"/>
          <w:szCs w:val="22"/>
        </w:rPr>
        <w:t xml:space="preserve"> Shirt/Top color</w:t>
      </w:r>
      <w:r w:rsidR="00A87D24" w:rsidRPr="00A05170">
        <w:rPr>
          <w:rFonts w:ascii="Arial" w:hAnsi="Arial" w:cs="Arial"/>
          <w:color w:val="000000"/>
          <w:sz w:val="22"/>
          <w:szCs w:val="22"/>
        </w:rPr>
        <w:t>_______________</w:t>
      </w:r>
    </w:p>
    <w:p w:rsidR="004F3641" w:rsidRPr="00A05170" w:rsidRDefault="004F364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A05170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5170">
        <w:rPr>
          <w:rFonts w:ascii="Arial" w:hAnsi="Arial" w:cs="Arial"/>
          <w:color w:val="000000"/>
          <w:sz w:val="22"/>
          <w:szCs w:val="22"/>
        </w:rPr>
        <w:t>Trousers/dress/bottom color</w:t>
      </w:r>
      <w:r w:rsidR="00A87D24" w:rsidRPr="00A05170">
        <w:rPr>
          <w:rFonts w:ascii="Arial" w:hAnsi="Arial" w:cs="Arial"/>
          <w:color w:val="000000"/>
          <w:sz w:val="22"/>
          <w:szCs w:val="22"/>
        </w:rPr>
        <w:t>___________</w:t>
      </w:r>
      <w:r w:rsidR="00A05170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A05170">
        <w:rPr>
          <w:rFonts w:ascii="Arial" w:hAnsi="Arial" w:cs="Arial"/>
          <w:color w:val="000000"/>
          <w:sz w:val="22"/>
          <w:szCs w:val="22"/>
        </w:rPr>
        <w:t>Height</w:t>
      </w:r>
      <w:r w:rsidR="00A87D24" w:rsidRPr="00A05170">
        <w:rPr>
          <w:rFonts w:ascii="Arial" w:hAnsi="Arial" w:cs="Arial"/>
          <w:color w:val="000000"/>
          <w:sz w:val="22"/>
          <w:szCs w:val="22"/>
        </w:rPr>
        <w:t>_______</w:t>
      </w:r>
      <w:proofErr w:type="gramStart"/>
      <w:r w:rsidR="00A87D24" w:rsidRPr="00A05170">
        <w:rPr>
          <w:rFonts w:ascii="Arial" w:hAnsi="Arial" w:cs="Arial"/>
          <w:color w:val="000000"/>
          <w:sz w:val="22"/>
          <w:szCs w:val="22"/>
        </w:rPr>
        <w:t xml:space="preserve">_ </w:t>
      </w:r>
      <w:r w:rsidRPr="00A05170">
        <w:rPr>
          <w:rFonts w:ascii="Arial" w:hAnsi="Arial" w:cs="Arial"/>
          <w:color w:val="000000"/>
          <w:sz w:val="22"/>
          <w:szCs w:val="22"/>
        </w:rPr>
        <w:t xml:space="preserve"> Weight</w:t>
      </w:r>
      <w:proofErr w:type="gramEnd"/>
      <w:r w:rsidRPr="00A05170">
        <w:rPr>
          <w:rFonts w:ascii="Arial" w:hAnsi="Arial" w:cs="Arial"/>
          <w:color w:val="000000"/>
          <w:sz w:val="22"/>
          <w:szCs w:val="22"/>
        </w:rPr>
        <w:t xml:space="preserve"> </w:t>
      </w:r>
      <w:r w:rsidR="00A87D24" w:rsidRPr="00A05170">
        <w:rPr>
          <w:rFonts w:ascii="Arial" w:hAnsi="Arial" w:cs="Arial"/>
          <w:color w:val="000000"/>
          <w:sz w:val="22"/>
          <w:szCs w:val="22"/>
        </w:rPr>
        <w:t xml:space="preserve">_________  </w:t>
      </w:r>
      <w:r w:rsidRPr="00A05170">
        <w:rPr>
          <w:rFonts w:ascii="Arial" w:hAnsi="Arial" w:cs="Arial"/>
          <w:color w:val="000000"/>
          <w:sz w:val="22"/>
          <w:szCs w:val="22"/>
        </w:rPr>
        <w:t>Age</w:t>
      </w:r>
      <w:r w:rsidR="00A87D24" w:rsidRPr="00A05170">
        <w:rPr>
          <w:rFonts w:ascii="Arial" w:hAnsi="Arial" w:cs="Arial"/>
          <w:color w:val="000000"/>
          <w:sz w:val="22"/>
          <w:szCs w:val="22"/>
        </w:rPr>
        <w:t>_____</w:t>
      </w:r>
    </w:p>
    <w:p w:rsidR="004F3641" w:rsidRPr="00A05170" w:rsidRDefault="004F364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A05170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A05170">
        <w:rPr>
          <w:rFonts w:ascii="Arial" w:hAnsi="Arial" w:cs="Arial"/>
          <w:color w:val="000000"/>
          <w:sz w:val="22"/>
          <w:szCs w:val="22"/>
        </w:rPr>
        <w:t>Other (ID/name badge, etc.)</w:t>
      </w:r>
      <w:proofErr w:type="gramEnd"/>
      <w:r w:rsidR="00A05170">
        <w:rPr>
          <w:rFonts w:ascii="Arial" w:hAnsi="Arial" w:cs="Arial"/>
          <w:color w:val="000000"/>
          <w:sz w:val="22"/>
          <w:szCs w:val="22"/>
        </w:rPr>
        <w:t xml:space="preserve">  </w:t>
      </w:r>
      <w:r w:rsidR="00A87D24" w:rsidRPr="00A05170">
        <w:rPr>
          <w:rFonts w:ascii="Arial" w:hAnsi="Arial" w:cs="Arial"/>
          <w:color w:val="000000"/>
          <w:sz w:val="22"/>
          <w:szCs w:val="22"/>
        </w:rPr>
        <w:t xml:space="preserve"> _________________________________</w:t>
      </w:r>
    </w:p>
    <w:p w:rsidR="004F3641" w:rsidRPr="00A05170" w:rsidRDefault="004F364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A05170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5170">
        <w:rPr>
          <w:rFonts w:ascii="Arial" w:hAnsi="Arial" w:cs="Arial"/>
          <w:color w:val="000000"/>
          <w:sz w:val="22"/>
          <w:szCs w:val="22"/>
        </w:rPr>
        <w:t>At the time of the purchase I did not possess nor did I display any form of written identification.</w:t>
      </w:r>
    </w:p>
    <w:p w:rsidR="00A87D24" w:rsidRPr="00A05170" w:rsidRDefault="00A87D2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14CF9" w:rsidRDefault="00714CF9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A05170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5170">
        <w:rPr>
          <w:rFonts w:ascii="Arial" w:hAnsi="Arial" w:cs="Arial"/>
          <w:color w:val="000000"/>
          <w:sz w:val="22"/>
          <w:szCs w:val="22"/>
        </w:rPr>
        <w:t>I have read the above statement and all facts are true and correct.</w:t>
      </w:r>
    </w:p>
    <w:p w:rsidR="004F3641" w:rsidRPr="00A05170" w:rsidRDefault="004F364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05170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5170">
        <w:rPr>
          <w:rFonts w:ascii="Arial" w:hAnsi="Arial" w:cs="Arial"/>
          <w:color w:val="000000"/>
          <w:sz w:val="22"/>
          <w:szCs w:val="22"/>
        </w:rPr>
        <w:t>Print Name</w:t>
      </w:r>
      <w:r w:rsidR="00A87D24" w:rsidRPr="00A05170">
        <w:rPr>
          <w:rFonts w:ascii="Arial" w:hAnsi="Arial" w:cs="Arial"/>
          <w:color w:val="000000"/>
          <w:sz w:val="22"/>
          <w:szCs w:val="22"/>
        </w:rPr>
        <w:t>_________________________</w:t>
      </w:r>
      <w:r w:rsidRPr="00A05170">
        <w:rPr>
          <w:rFonts w:ascii="Arial" w:hAnsi="Arial" w:cs="Arial"/>
          <w:color w:val="000000"/>
          <w:sz w:val="22"/>
          <w:szCs w:val="22"/>
        </w:rPr>
        <w:t xml:space="preserve"> </w:t>
      </w:r>
      <w:r w:rsidR="00A87D24" w:rsidRPr="00A05170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A05170">
        <w:rPr>
          <w:rFonts w:ascii="Arial" w:hAnsi="Arial" w:cs="Arial"/>
          <w:color w:val="000000"/>
          <w:sz w:val="22"/>
          <w:szCs w:val="22"/>
        </w:rPr>
        <w:t>Signature</w:t>
      </w:r>
      <w:r w:rsidR="00A05170">
        <w:rPr>
          <w:rFonts w:ascii="Arial" w:hAnsi="Arial" w:cs="Arial"/>
          <w:color w:val="000000"/>
          <w:sz w:val="22"/>
          <w:szCs w:val="22"/>
        </w:rPr>
        <w:t>___________________________</w:t>
      </w:r>
      <w:r w:rsidR="00A87D24" w:rsidRPr="00A0517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D0514" w:rsidRPr="00A05170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5170">
        <w:rPr>
          <w:rFonts w:ascii="Arial" w:hAnsi="Arial" w:cs="Arial"/>
          <w:color w:val="000000"/>
          <w:sz w:val="22"/>
          <w:szCs w:val="22"/>
        </w:rPr>
        <w:t>Date</w:t>
      </w:r>
      <w:r w:rsidR="00A87D24" w:rsidRPr="00A05170">
        <w:rPr>
          <w:rFonts w:ascii="Arial" w:hAnsi="Arial" w:cs="Arial"/>
          <w:color w:val="000000"/>
          <w:sz w:val="22"/>
          <w:szCs w:val="22"/>
        </w:rPr>
        <w:t xml:space="preserve"> ___________________</w:t>
      </w:r>
    </w:p>
    <w:p w:rsidR="004F3641" w:rsidRPr="00A05170" w:rsidRDefault="004F364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87D24" w:rsidRPr="00A05170" w:rsidRDefault="00A87D2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A05170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5170">
        <w:rPr>
          <w:rFonts w:ascii="Arial" w:hAnsi="Arial" w:cs="Arial"/>
          <w:color w:val="000000"/>
          <w:sz w:val="22"/>
          <w:szCs w:val="22"/>
        </w:rPr>
        <w:t>Witnessing Officer:</w:t>
      </w:r>
    </w:p>
    <w:p w:rsidR="00A05170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5170">
        <w:rPr>
          <w:rFonts w:ascii="Arial" w:hAnsi="Arial" w:cs="Arial"/>
          <w:color w:val="000000"/>
          <w:sz w:val="22"/>
          <w:szCs w:val="22"/>
        </w:rPr>
        <w:t xml:space="preserve">Print Name </w:t>
      </w:r>
      <w:r w:rsidR="00A87D24" w:rsidRPr="00A05170">
        <w:rPr>
          <w:rFonts w:ascii="Arial" w:hAnsi="Arial" w:cs="Arial"/>
          <w:color w:val="000000"/>
          <w:sz w:val="22"/>
          <w:szCs w:val="22"/>
        </w:rPr>
        <w:t xml:space="preserve">_________________________   </w:t>
      </w:r>
      <w:r w:rsidRPr="00A05170">
        <w:rPr>
          <w:rFonts w:ascii="Arial" w:hAnsi="Arial" w:cs="Arial"/>
          <w:color w:val="000000"/>
          <w:sz w:val="22"/>
          <w:szCs w:val="22"/>
        </w:rPr>
        <w:t>Signature</w:t>
      </w:r>
      <w:r w:rsidR="00A87D24" w:rsidRPr="00A05170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A05170">
        <w:rPr>
          <w:rFonts w:ascii="Arial" w:hAnsi="Arial" w:cs="Arial"/>
          <w:color w:val="000000"/>
          <w:sz w:val="22"/>
          <w:szCs w:val="22"/>
        </w:rPr>
        <w:t>__________</w:t>
      </w:r>
      <w:r w:rsidRPr="00A0517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F6050" w:rsidRDefault="002D0514" w:rsidP="00E456A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A05170">
        <w:rPr>
          <w:rFonts w:ascii="Arial" w:hAnsi="Arial" w:cs="Arial"/>
          <w:color w:val="000000"/>
          <w:sz w:val="22"/>
          <w:szCs w:val="22"/>
        </w:rPr>
        <w:t>Date</w:t>
      </w:r>
      <w:r w:rsidR="00A87D24" w:rsidRPr="00A05170">
        <w:rPr>
          <w:rFonts w:ascii="Arial" w:hAnsi="Arial" w:cs="Arial"/>
          <w:color w:val="000000"/>
          <w:sz w:val="22"/>
          <w:szCs w:val="22"/>
        </w:rPr>
        <w:t xml:space="preserve"> ___________________</w:t>
      </w:r>
      <w:r w:rsidR="00EF6050"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2D0514" w:rsidRPr="00700179" w:rsidRDefault="00EF6050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700179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 xml:space="preserve">Appendix O: </w:t>
      </w:r>
      <w:r w:rsidR="002D0514" w:rsidRPr="00700179">
        <w:rPr>
          <w:rFonts w:ascii="Arial" w:hAnsi="Arial" w:cs="Arial"/>
          <w:b/>
          <w:bCs/>
          <w:color w:val="000000"/>
          <w:sz w:val="32"/>
          <w:szCs w:val="32"/>
        </w:rPr>
        <w:t>Site Packet Checklist</w:t>
      </w:r>
    </w:p>
    <w:p w:rsidR="004F3641" w:rsidRDefault="004F364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Report forms. Complete reports for both successes (refusal to sell) and failures (sales)</w:t>
      </w:r>
    </w:p>
    <w:p w:rsidR="002D0514" w:rsidRPr="00565E4D" w:rsidRDefault="002D0514" w:rsidP="00565E4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65E4D">
        <w:rPr>
          <w:rFonts w:ascii="Arial" w:hAnsi="Arial" w:cs="Arial"/>
          <w:color w:val="000000"/>
          <w:sz w:val="22"/>
          <w:szCs w:val="22"/>
        </w:rPr>
        <w:t>Observing officer’s report. (If an inside observing officer is used.)</w:t>
      </w:r>
    </w:p>
    <w:p w:rsidR="002D0514" w:rsidRPr="00565E4D" w:rsidRDefault="002D0514" w:rsidP="00565E4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65E4D">
        <w:rPr>
          <w:rFonts w:ascii="Arial" w:hAnsi="Arial" w:cs="Arial"/>
          <w:color w:val="000000"/>
          <w:sz w:val="22"/>
          <w:szCs w:val="22"/>
        </w:rPr>
        <w:t>Buyer’s report - pens &amp; clip board for ease of writing reports in the car between sites</w:t>
      </w:r>
    </w:p>
    <w:p w:rsidR="002D0514" w:rsidRPr="00565E4D" w:rsidRDefault="002D0514" w:rsidP="00565E4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65E4D">
        <w:rPr>
          <w:rFonts w:ascii="Arial" w:hAnsi="Arial" w:cs="Arial"/>
          <w:color w:val="000000"/>
          <w:sz w:val="22"/>
          <w:szCs w:val="22"/>
        </w:rPr>
        <w:t>Outside officer’s report</w:t>
      </w:r>
    </w:p>
    <w:p w:rsidR="00EB3D81" w:rsidRDefault="00EB3D8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Evidence Tags with lines for date, time, location, contents, name of purchaser, officer signature</w:t>
      </w:r>
    </w:p>
    <w:p w:rsidR="002D0514" w:rsidRDefault="002D0514" w:rsidP="00565E4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One tag for the alcohol sold</w:t>
      </w:r>
    </w:p>
    <w:p w:rsidR="002D0514" w:rsidRDefault="002D0514" w:rsidP="00565E4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One tag for the cash used to purchase alcohol and seized as evidence</w:t>
      </w:r>
    </w:p>
    <w:p w:rsidR="00EB3D81" w:rsidRDefault="00EB3D8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Evidence containers</w:t>
      </w:r>
    </w:p>
    <w:p w:rsidR="002D0514" w:rsidRDefault="002D0514" w:rsidP="00565E4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Plastic food wrap and rubber bands/evidence tape to seal the top of bottles or glasses</w:t>
      </w:r>
    </w:p>
    <w:p w:rsidR="002D0514" w:rsidRDefault="002D0514" w:rsidP="00565E4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Evidence bottles if samples of mixed drinks or glasses of beer are to be seized</w:t>
      </w:r>
    </w:p>
    <w:p w:rsidR="002D0514" w:rsidRDefault="002D0514" w:rsidP="00565E4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Cooler or other device to hold containers upright conveniently</w:t>
      </w:r>
    </w:p>
    <w:p w:rsidR="00EB3D81" w:rsidRDefault="00EB3D8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Default="00EF6050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Camera</w:t>
      </w:r>
    </w:p>
    <w:p w:rsidR="002D0514" w:rsidRDefault="002D0514" w:rsidP="00565E4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Photograph the buyer before the operation starts</w:t>
      </w:r>
    </w:p>
    <w:p w:rsidR="002D0514" w:rsidRDefault="002D0514" w:rsidP="00565E4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Some agencies photograph the sellers who are to be charged to aid in court identification</w:t>
      </w:r>
    </w:p>
    <w:p w:rsidR="00EB3D81" w:rsidRDefault="00EB3D8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Citations/summons if immediate citation is planned (generally requires the use of an inside observer</w:t>
      </w:r>
      <w:r w:rsidR="00EF605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officer to meet the standard for misdemeanor arrest without a warrant).</w:t>
      </w:r>
    </w:p>
    <w:p w:rsidR="00EB3D81" w:rsidRDefault="00EB3D8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Buy cash. </w:t>
      </w:r>
      <w:r w:rsidR="00A05170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ocument the serial number for evidentiary purposes and to simplify</w:t>
      </w:r>
      <w:r w:rsidR="00EF605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recovery from the cash register.</w:t>
      </w:r>
    </w:p>
    <w:p w:rsidR="00EB3D81" w:rsidRDefault="00EB3D8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Copy of the notice letter to be issued to seller or server and manager in either success or failure, to</w:t>
      </w:r>
      <w:r w:rsidR="00EF605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remind sellers and business owners that notice and warning were given.</w:t>
      </w:r>
      <w:proofErr w:type="gramEnd"/>
    </w:p>
    <w:p w:rsidR="002D0514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F6050" w:rsidRDefault="00EF6050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1B07F8" w:rsidRPr="00A05170" w:rsidRDefault="00EF6050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A05170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 xml:space="preserve">Appendix P: </w:t>
      </w:r>
      <w:r w:rsidR="004F3641" w:rsidRPr="00A05170">
        <w:rPr>
          <w:rFonts w:ascii="Arial" w:hAnsi="Arial" w:cs="Arial"/>
          <w:b/>
          <w:bCs/>
          <w:color w:val="000000"/>
          <w:sz w:val="32"/>
          <w:szCs w:val="32"/>
        </w:rPr>
        <w:t xml:space="preserve">Sample Congratulations Letters </w:t>
      </w:r>
    </w:p>
    <w:p w:rsidR="001B07F8" w:rsidRDefault="001B07F8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05170" w:rsidRPr="00A05170" w:rsidRDefault="00A05170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D0514" w:rsidRPr="00A05170" w:rsidRDefault="001B07F8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A05170">
        <w:rPr>
          <w:rFonts w:ascii="Arial" w:hAnsi="Arial" w:cs="Arial"/>
          <w:b/>
          <w:bCs/>
          <w:color w:val="000000"/>
          <w:sz w:val="28"/>
          <w:szCs w:val="28"/>
        </w:rPr>
        <w:t>T</w:t>
      </w:r>
      <w:r w:rsidR="002D0514" w:rsidRPr="00A05170">
        <w:rPr>
          <w:rFonts w:ascii="Arial" w:hAnsi="Arial" w:cs="Arial"/>
          <w:b/>
          <w:bCs/>
          <w:color w:val="000000"/>
          <w:sz w:val="28"/>
          <w:szCs w:val="28"/>
        </w:rPr>
        <w:t>o Licensee</w:t>
      </w:r>
    </w:p>
    <w:p w:rsidR="004F3641" w:rsidRDefault="004F3641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Date</w:t>
      </w:r>
    </w:p>
    <w:p w:rsidR="004F3641" w:rsidRDefault="004F3641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Liquor Licensee</w:t>
      </w: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Liquor Licensee Business</w:t>
      </w: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Address</w:t>
      </w: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City, State, Zip</w:t>
      </w:r>
    </w:p>
    <w:p w:rsidR="004F3641" w:rsidRDefault="004F3641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Dear Licensee,</w:t>
      </w:r>
    </w:p>
    <w:p w:rsidR="004F3641" w:rsidRDefault="004F3641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B07F8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Congratulations and thank you for your efforts leading to your recent success in passing the alcohol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sales compliance check conducted at your business. Hiring, training, and supervising responsible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staff is essential to keeping your business in compliance with the laws and ordinances regulating the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sale of alcohol. We appreciate the work you have put into this important part of your business.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Responsible alcohol sales businesses are a respected part of our business community and your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efforts to help us keep alcohol out of the hands of youth are appreciated.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</w:p>
    <w:p w:rsidR="001B07F8" w:rsidRDefault="001B07F8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 will regularly use alcohol sales compliance checks as a tool in our efforts to keep the county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(town/city) safe. By working together we can make a difference. Please pass the enclosed letter on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to your employee who performed correctly during the compliance check. Feel free to contact us if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we can better work with you.</w:t>
      </w:r>
    </w:p>
    <w:p w:rsidR="004F3641" w:rsidRDefault="004F3641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Yours in Safety,</w:t>
      </w:r>
    </w:p>
    <w:p w:rsidR="004F3641" w:rsidRDefault="004F3641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05170" w:rsidRDefault="00A05170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05170" w:rsidRDefault="00A05170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Chief or Sheriff</w:t>
      </w:r>
    </w:p>
    <w:p w:rsidR="004F3641" w:rsidRDefault="004F3641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F3641" w:rsidRDefault="004F3641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Encl.: Letter to employee</w:t>
      </w:r>
    </w:p>
    <w:p w:rsidR="002D0514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B07F8" w:rsidRDefault="001B07F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2D0514" w:rsidRPr="00A05170" w:rsidRDefault="002D0514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A05170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To </w:t>
      </w:r>
      <w:r w:rsidR="00A05170"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Pr="00A05170">
        <w:rPr>
          <w:rFonts w:ascii="Arial" w:hAnsi="Arial" w:cs="Arial"/>
          <w:b/>
          <w:bCs/>
          <w:color w:val="000000"/>
          <w:sz w:val="28"/>
          <w:szCs w:val="28"/>
        </w:rPr>
        <w:t>eller</w:t>
      </w:r>
    </w:p>
    <w:p w:rsidR="004F3641" w:rsidRDefault="004F3641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05170" w:rsidRDefault="00A05170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Date</w:t>
      </w:r>
    </w:p>
    <w:p w:rsidR="004F3641" w:rsidRDefault="004F3641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05170" w:rsidRDefault="00A05170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05170" w:rsidRDefault="00A05170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Employee First &amp; Last Name</w:t>
      </w: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Liquor Licensee Business</w:t>
      </w: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Address</w:t>
      </w: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City, State, Zip Code</w:t>
      </w:r>
    </w:p>
    <w:p w:rsidR="004F3641" w:rsidRDefault="004F3641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Dear (Seller),</w:t>
      </w:r>
    </w:p>
    <w:p w:rsidR="004F3641" w:rsidRDefault="004F3641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B07F8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Congratulations on your recent commendable performance during the alcohol sales compliance check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conducted at your workplace. Your decision to refuse alcohol sales to our underage buyer reflects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your commitment to being a responsible member of the alcohol sales industry. The extra time you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took to ensure that your customer was of legal age saved you from facing criminal charges and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several hundred dollars in fines. As you likely know, the penalties for illegally providing alcohol to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youth, including selling alcohol, can be as high as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(insert maximum fine amount) </w:t>
      </w:r>
      <w:r>
        <w:rPr>
          <w:rFonts w:ascii="TimesNewRomanPSMT" w:hAnsi="TimesNewRomanPSMT" w:cs="TimesNewRomanPSMT"/>
          <w:color w:val="000000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</w:rPr>
        <w:t>(insert</w:t>
      </w:r>
      <w:r w:rsidR="009952BB"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maximum jail sentence) </w:t>
      </w:r>
      <w:r>
        <w:rPr>
          <w:rFonts w:ascii="TimesNewRomanPSMT" w:hAnsi="TimesNewRomanPSMT" w:cs="TimesNewRomanPSMT"/>
          <w:color w:val="000000"/>
        </w:rPr>
        <w:t xml:space="preserve">in jail. Refusing to sell alcohol to underage customers is the </w:t>
      </w:r>
      <w:r w:rsidR="00D3063D">
        <w:rPr>
          <w:rFonts w:ascii="TimesNewRomanPSMT" w:hAnsi="TimesNewRomanPSMT" w:cs="TimesNewRomanPSMT"/>
          <w:color w:val="000000"/>
        </w:rPr>
        <w:t>“</w:t>
      </w:r>
      <w:r>
        <w:rPr>
          <w:rFonts w:ascii="TimesNewRomanPSMT" w:hAnsi="TimesNewRomanPSMT" w:cs="TimesNewRomanPSMT"/>
          <w:color w:val="000000"/>
        </w:rPr>
        <w:t>right thing</w:t>
      </w:r>
      <w:r w:rsidR="00D3063D">
        <w:rPr>
          <w:rFonts w:ascii="TimesNewRomanPSMT" w:hAnsi="TimesNewRomanPSMT" w:cs="TimesNewRomanPSMT"/>
          <w:color w:val="000000"/>
        </w:rPr>
        <w:t>”</w:t>
      </w:r>
      <w:r>
        <w:rPr>
          <w:rFonts w:ascii="TimesNewRomanPSMT" w:hAnsi="TimesNewRomanPSMT" w:cs="TimesNewRomanPSMT"/>
          <w:color w:val="000000"/>
        </w:rPr>
        <w:t xml:space="preserve"> to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do; it is also easier and cheaper for you in the long run.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</w:p>
    <w:p w:rsidR="001B07F8" w:rsidRDefault="001B07F8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Your law enforcement agency conducts alcohol sales compliance checks because we care about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youth access to alcohol. When underage people drink they have more car crashes, get involved in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violence and petty crime more often, and are more apt to get pregnant or contract a sexually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transmitted disease. Your efforts to keep alcohol out of the hands of underage drinkers are helping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keep our community healthy and safe. Thanks for doing the right thing and keep up the good work!</w:t>
      </w:r>
    </w:p>
    <w:p w:rsidR="004F3641" w:rsidRDefault="004F3641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Yours in Safety,</w:t>
      </w:r>
    </w:p>
    <w:p w:rsidR="004F3641" w:rsidRDefault="004F3641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05170" w:rsidRDefault="00A05170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05170" w:rsidRDefault="00A05170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Chief/Sheriff</w:t>
      </w:r>
    </w:p>
    <w:p w:rsidR="002D0514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F6050" w:rsidRDefault="00EF6050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2D0514" w:rsidRPr="00700179" w:rsidRDefault="00EF6050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700179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 xml:space="preserve">Appendix Q: </w:t>
      </w:r>
      <w:r w:rsidR="002D0514" w:rsidRPr="00700179">
        <w:rPr>
          <w:rFonts w:ascii="Arial" w:hAnsi="Arial" w:cs="Arial"/>
          <w:b/>
          <w:bCs/>
          <w:color w:val="000000"/>
          <w:sz w:val="32"/>
          <w:szCs w:val="32"/>
        </w:rPr>
        <w:t>Post Buy News Release</w:t>
      </w:r>
    </w:p>
    <w:p w:rsidR="00EF6050" w:rsidRDefault="00EF6050" w:rsidP="00CD696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Release: </w:t>
      </w:r>
      <w:r>
        <w:rPr>
          <w:rFonts w:ascii="TimesNewRomanPSMT" w:hAnsi="TimesNewRomanPSMT" w:cs="TimesNewRomanPSMT"/>
          <w:color w:val="000000"/>
        </w:rPr>
        <w:t>(Date)</w:t>
      </w:r>
    </w:p>
    <w:p w:rsidR="00EB3D81" w:rsidRDefault="00EB3D81" w:rsidP="00CD696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EB3D81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Contact: </w:t>
      </w:r>
      <w:r>
        <w:rPr>
          <w:rFonts w:ascii="TimesNewRomanPSMT" w:hAnsi="TimesNewRomanPSMT" w:cs="TimesNewRomanPSMT"/>
          <w:color w:val="000000"/>
        </w:rPr>
        <w:t>(Name, Phone #, Any Town/City/County Law Enforcement)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</w:p>
    <w:p w:rsidR="00EB3D81" w:rsidRDefault="00EB3D81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B3D81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Alcohol sales law compliance checks were conducted between (dates) on (#) businesses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licensed to sell alcoholic beverages. Working with plainclothes and uniformed officers, underage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youths entered these businesses and attempted to illegally purchase alcoholic beverages. (Insert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number) businesses refused to sell to our underage buyers. The efforts of these responsible business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people are commended.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</w:p>
    <w:p w:rsidR="00EB3D81" w:rsidRDefault="00EB3D81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B3D81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Regrettably, (#) of the businesses checked failed to comply with the law and sold to the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underage buyers. These cases have been referred to (county/city attorney, county board/city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council) for appropriate action.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</w:p>
    <w:p w:rsidR="00EB3D81" w:rsidRDefault="00EB3D81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B3D81" w:rsidRDefault="002D0514" w:rsidP="00CD6966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Illegal alcohol use by underage persons contributes to crime, car crashes, injuries, and deaths.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Law enforcement officers find that alcohol also has a role in many of the more frequent minor crimes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and nuisances that degrade the quality of life in our community. Many noise complaints, vandalism,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littering, and similar nuisances involve young people who have been drinking. Public health officials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report that alcohol use and abuse is also connected with teenage pregnancy, sexually transmitted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diseases, and other health problems. We have learned that the community and our youth are safer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and healthier when they don</w:t>
      </w:r>
      <w:r w:rsidR="00D3063D">
        <w:rPr>
          <w:rFonts w:ascii="TimesNewRomanPSMT" w:hAnsi="TimesNewRomanPSMT" w:cs="TimesNewRomanPSMT"/>
          <w:color w:val="000000"/>
        </w:rPr>
        <w:t>’</w:t>
      </w:r>
      <w:r>
        <w:rPr>
          <w:rFonts w:ascii="TimesNewRomanPSMT" w:hAnsi="TimesNewRomanPSMT" w:cs="TimesNewRomanPSMT"/>
          <w:color w:val="000000"/>
        </w:rPr>
        <w:t>t start using alcohol until after age 21. Providing alcohol to an underage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person is a (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insert crime classification) </w:t>
      </w:r>
      <w:r>
        <w:rPr>
          <w:rFonts w:ascii="TimesNewRomanPSMT" w:hAnsi="TimesNewRomanPSMT" w:cs="TimesNewRomanPSMT"/>
          <w:color w:val="000000"/>
        </w:rPr>
        <w:t xml:space="preserve">punishable by fines up to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(insert maximum fine amount) </w:t>
      </w:r>
      <w:r>
        <w:rPr>
          <w:rFonts w:ascii="TimesNewRomanPSMT" w:hAnsi="TimesNewRomanPSMT" w:cs="TimesNewRomanPSMT"/>
          <w:color w:val="000000"/>
        </w:rPr>
        <w:t>and</w:t>
      </w:r>
      <w:r w:rsidR="009952B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up to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(insert maximum jail time) </w:t>
      </w:r>
      <w:r>
        <w:rPr>
          <w:rFonts w:ascii="TimesNewRomanPSMT" w:hAnsi="TimesNewRomanPSMT" w:cs="TimesNewRomanPSMT"/>
          <w:color w:val="000000"/>
        </w:rPr>
        <w:t xml:space="preserve">in jail. Typical offenders are fined several hundred dollars </w:t>
      </w:r>
      <w:r>
        <w:rPr>
          <w:rFonts w:ascii="TimesNewRomanPS-ItalicMT" w:hAnsi="TimesNewRomanPS-ItalicMT" w:cs="TimesNewRomanPS-ItalicMT"/>
          <w:i/>
          <w:iCs/>
          <w:color w:val="000000"/>
        </w:rPr>
        <w:t>(Cite</w:t>
      </w:r>
      <w:r w:rsidR="009952BB"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</w:rPr>
        <w:t>local ordinance and its fine structure in place of this section if appropriate).</w:t>
      </w:r>
      <w:r w:rsidR="009952BB"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</w:p>
    <w:p w:rsidR="00EB3D81" w:rsidRDefault="00EB3D81" w:rsidP="00CD6966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Please help us keep the next generation safe, keep alcohol out of the hands of our youth.</w:t>
      </w:r>
    </w:p>
    <w:p w:rsidR="002D0514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F6050" w:rsidRDefault="00EF6050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2D0514" w:rsidRPr="00700179" w:rsidRDefault="002D0514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700179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Appendix R</w:t>
      </w:r>
      <w:r w:rsidR="004F3641" w:rsidRPr="00700179">
        <w:rPr>
          <w:rFonts w:ascii="Arial" w:hAnsi="Arial" w:cs="Arial"/>
          <w:b/>
          <w:bCs/>
          <w:color w:val="000000"/>
          <w:sz w:val="32"/>
          <w:szCs w:val="32"/>
        </w:rPr>
        <w:t>:</w:t>
      </w:r>
      <w:r w:rsidRPr="00700179">
        <w:rPr>
          <w:rFonts w:ascii="Arial" w:hAnsi="Arial" w:cs="Arial"/>
          <w:b/>
          <w:bCs/>
          <w:color w:val="000000"/>
          <w:sz w:val="32"/>
          <w:szCs w:val="32"/>
        </w:rPr>
        <w:t xml:space="preserve"> Expert Testimony Guide</w:t>
      </w:r>
    </w:p>
    <w:p w:rsidR="00EF6050" w:rsidRDefault="00EF6050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F3641" w:rsidRPr="008F12B0" w:rsidRDefault="002D0514" w:rsidP="008F12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F12B0">
        <w:rPr>
          <w:rFonts w:ascii="Arial" w:hAnsi="Arial" w:cs="Arial"/>
          <w:color w:val="000000"/>
          <w:sz w:val="22"/>
          <w:szCs w:val="22"/>
        </w:rPr>
        <w:t>Try to get into evidence the following negative consequences of underage drinking:</w:t>
      </w:r>
      <w:r w:rsidR="009952BB" w:rsidRPr="008F12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2B0">
        <w:rPr>
          <w:rFonts w:ascii="Arial" w:hAnsi="Arial" w:cs="Arial"/>
          <w:color w:val="000000"/>
          <w:sz w:val="22"/>
          <w:szCs w:val="22"/>
        </w:rPr>
        <w:t xml:space="preserve">Alcohol, even in small quantities, </w:t>
      </w:r>
      <w:r w:rsidR="008F12B0">
        <w:rPr>
          <w:rFonts w:ascii="Arial" w:hAnsi="Arial" w:cs="Arial"/>
          <w:color w:val="000000"/>
          <w:sz w:val="22"/>
          <w:szCs w:val="22"/>
        </w:rPr>
        <w:t>a</w:t>
      </w:r>
      <w:r w:rsidRPr="008F12B0">
        <w:rPr>
          <w:rFonts w:ascii="Arial" w:hAnsi="Arial" w:cs="Arial"/>
          <w:color w:val="000000"/>
          <w:sz w:val="22"/>
          <w:szCs w:val="22"/>
        </w:rPr>
        <w:t>ffects the highest levels of reasoning in the mind first. Judgment</w:t>
      </w:r>
      <w:r w:rsidR="009952BB" w:rsidRPr="008F12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2B0">
        <w:rPr>
          <w:rFonts w:ascii="Arial" w:hAnsi="Arial" w:cs="Arial"/>
          <w:color w:val="000000"/>
          <w:sz w:val="22"/>
          <w:szCs w:val="22"/>
        </w:rPr>
        <w:t>is impaired, inhibitions are suppressed, and emotions come to the surface. These effects are why</w:t>
      </w:r>
      <w:r w:rsidR="009952BB" w:rsidRPr="008F12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2B0">
        <w:rPr>
          <w:rFonts w:ascii="Arial" w:hAnsi="Arial" w:cs="Arial"/>
          <w:color w:val="000000"/>
          <w:sz w:val="22"/>
          <w:szCs w:val="22"/>
        </w:rPr>
        <w:t>many adults include alcohol in social situations to ease conversation and relax internal barriers to</w:t>
      </w:r>
      <w:r w:rsidR="009952BB" w:rsidRPr="008F12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2B0">
        <w:rPr>
          <w:rFonts w:ascii="Arial" w:hAnsi="Arial" w:cs="Arial"/>
          <w:color w:val="000000"/>
          <w:sz w:val="22"/>
          <w:szCs w:val="22"/>
        </w:rPr>
        <w:t>personal interaction. Young people are just learning how to socialize: when to trust, when to</w:t>
      </w:r>
      <w:r w:rsidR="009952BB" w:rsidRPr="008F12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2B0">
        <w:rPr>
          <w:rFonts w:ascii="Arial" w:hAnsi="Arial" w:cs="Arial"/>
          <w:color w:val="000000"/>
          <w:sz w:val="22"/>
          <w:szCs w:val="22"/>
        </w:rPr>
        <w:t>discourage, when to pursue romantic or physical advances, when to take offense at challenges and</w:t>
      </w:r>
      <w:r w:rsidR="009952BB" w:rsidRPr="008F12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2B0">
        <w:rPr>
          <w:rFonts w:ascii="Arial" w:hAnsi="Arial" w:cs="Arial"/>
          <w:color w:val="000000"/>
          <w:sz w:val="22"/>
          <w:szCs w:val="22"/>
        </w:rPr>
        <w:t xml:space="preserve">when to respond to threats. Immature </w:t>
      </w:r>
      <w:r w:rsidR="008F12B0" w:rsidRPr="008F12B0">
        <w:rPr>
          <w:rFonts w:ascii="Arial" w:hAnsi="Arial" w:cs="Arial"/>
          <w:color w:val="000000"/>
          <w:sz w:val="22"/>
          <w:szCs w:val="22"/>
        </w:rPr>
        <w:t>judgment</w:t>
      </w:r>
      <w:r w:rsidRPr="008F12B0">
        <w:rPr>
          <w:rFonts w:ascii="Arial" w:hAnsi="Arial" w:cs="Arial"/>
          <w:color w:val="000000"/>
          <w:sz w:val="22"/>
          <w:szCs w:val="22"/>
        </w:rPr>
        <w:t xml:space="preserve"> is challenged by these decisions. Adding alcohol to</w:t>
      </w:r>
      <w:r w:rsidR="009952BB" w:rsidRPr="008F12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2B0">
        <w:rPr>
          <w:rFonts w:ascii="Arial" w:hAnsi="Arial" w:cs="Arial"/>
          <w:color w:val="000000"/>
          <w:sz w:val="22"/>
          <w:szCs w:val="22"/>
        </w:rPr>
        <w:t>the brain suppresses immature inhibitions and sets loose volatile emotions which often lead to the</w:t>
      </w:r>
      <w:r w:rsidR="009952BB" w:rsidRPr="008F12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2B0">
        <w:rPr>
          <w:rFonts w:ascii="Arial" w:hAnsi="Arial" w:cs="Arial"/>
          <w:color w:val="000000"/>
          <w:sz w:val="22"/>
          <w:szCs w:val="22"/>
        </w:rPr>
        <w:t xml:space="preserve">threats to public safety </w:t>
      </w:r>
      <w:proofErr w:type="gramStart"/>
      <w:r w:rsidRPr="008F12B0">
        <w:rPr>
          <w:rFonts w:ascii="Arial" w:hAnsi="Arial" w:cs="Arial"/>
          <w:color w:val="000000"/>
          <w:sz w:val="22"/>
          <w:szCs w:val="22"/>
        </w:rPr>
        <w:t>that alcohol sales</w:t>
      </w:r>
      <w:proofErr w:type="gramEnd"/>
      <w:r w:rsidRPr="008F12B0">
        <w:rPr>
          <w:rFonts w:ascii="Arial" w:hAnsi="Arial" w:cs="Arial"/>
          <w:color w:val="000000"/>
          <w:sz w:val="22"/>
          <w:szCs w:val="22"/>
        </w:rPr>
        <w:t xml:space="preserve"> laws are designed to prevent.</w:t>
      </w:r>
      <w:r w:rsidR="009952BB" w:rsidRPr="008F12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2B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F3641" w:rsidRPr="008F12B0" w:rsidRDefault="004F3641" w:rsidP="008F12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F12B0" w:rsidRPr="008F12B0" w:rsidRDefault="002D0514" w:rsidP="008F12B0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F12B0">
        <w:rPr>
          <w:rFonts w:ascii="Arial" w:hAnsi="Arial" w:cs="Arial"/>
          <w:color w:val="000000"/>
          <w:sz w:val="22"/>
          <w:szCs w:val="22"/>
        </w:rPr>
        <w:t>Auto crashes continue to be the number one cause of untimely death of young adults.</w:t>
      </w:r>
    </w:p>
    <w:p w:rsidR="008F12B0" w:rsidRPr="008F12B0" w:rsidRDefault="002D0514" w:rsidP="008F12B0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F12B0">
        <w:rPr>
          <w:rFonts w:ascii="Arial" w:hAnsi="Arial" w:cs="Arial"/>
          <w:color w:val="000000"/>
          <w:sz w:val="22"/>
          <w:szCs w:val="22"/>
        </w:rPr>
        <w:t>Vandalism often is committed by offenders under the influence of alcohol.</w:t>
      </w:r>
    </w:p>
    <w:p w:rsidR="008F12B0" w:rsidRPr="008F12B0" w:rsidRDefault="002D0514" w:rsidP="008F12B0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F12B0">
        <w:rPr>
          <w:rFonts w:ascii="Arial" w:hAnsi="Arial" w:cs="Arial"/>
          <w:color w:val="000000"/>
          <w:sz w:val="22"/>
          <w:szCs w:val="22"/>
        </w:rPr>
        <w:t>Many sexual assaults and rapes involve both perpetrators and victims who have been drinking.</w:t>
      </w:r>
    </w:p>
    <w:p w:rsidR="008F12B0" w:rsidRPr="008F12B0" w:rsidRDefault="00CE4E7C" w:rsidP="008F12B0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B21C7">
        <w:rPr>
          <w:rFonts w:ascii="Arial" w:hAnsi="Arial" w:cs="Arial"/>
          <w:color w:val="000000"/>
          <w:sz w:val="22"/>
          <w:szCs w:val="22"/>
        </w:rPr>
        <w:t>Unprotected</w:t>
      </w:r>
      <w:r w:rsidR="002D0514" w:rsidRPr="005B21C7">
        <w:rPr>
          <w:rFonts w:ascii="Arial" w:hAnsi="Arial" w:cs="Arial"/>
          <w:color w:val="000000"/>
          <w:sz w:val="22"/>
          <w:szCs w:val="22"/>
        </w:rPr>
        <w:t xml:space="preserve"> sexual activity </w:t>
      </w:r>
      <w:r w:rsidR="005B21C7">
        <w:rPr>
          <w:rFonts w:ascii="Arial" w:hAnsi="Arial" w:cs="Arial"/>
          <w:color w:val="000000"/>
          <w:sz w:val="22"/>
          <w:szCs w:val="22"/>
        </w:rPr>
        <w:t>that can lead</w:t>
      </w:r>
      <w:r w:rsidR="002D0514" w:rsidRPr="005B21C7">
        <w:rPr>
          <w:rFonts w:ascii="Arial" w:hAnsi="Arial" w:cs="Arial"/>
          <w:color w:val="000000"/>
          <w:sz w:val="22"/>
          <w:szCs w:val="22"/>
        </w:rPr>
        <w:t xml:space="preserve"> to</w:t>
      </w:r>
      <w:r w:rsidR="002D0514" w:rsidRPr="008F12B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unplanned</w:t>
      </w:r>
      <w:r w:rsidR="002D0514" w:rsidRPr="008F12B0">
        <w:rPr>
          <w:rFonts w:ascii="Arial" w:hAnsi="Arial" w:cs="Arial"/>
          <w:color w:val="000000"/>
          <w:sz w:val="22"/>
          <w:szCs w:val="22"/>
        </w:rPr>
        <w:t xml:space="preserve"> pregnancy or sexually transmitted diseases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B21C7">
        <w:rPr>
          <w:rFonts w:ascii="Arial" w:hAnsi="Arial" w:cs="Arial"/>
          <w:color w:val="000000"/>
          <w:sz w:val="22"/>
          <w:szCs w:val="22"/>
        </w:rPr>
        <w:t>is often associated with alcohol consumption</w:t>
      </w:r>
      <w:r w:rsidR="002D0514" w:rsidRPr="008F12B0">
        <w:rPr>
          <w:rFonts w:ascii="Arial" w:hAnsi="Arial" w:cs="Arial"/>
          <w:color w:val="000000"/>
          <w:sz w:val="22"/>
          <w:szCs w:val="22"/>
        </w:rPr>
        <w:t>.</w:t>
      </w:r>
    </w:p>
    <w:p w:rsidR="008F12B0" w:rsidRPr="008F12B0" w:rsidRDefault="002D0514" w:rsidP="008F12B0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F12B0">
        <w:rPr>
          <w:rFonts w:ascii="Arial" w:hAnsi="Arial" w:cs="Arial"/>
          <w:color w:val="000000"/>
          <w:sz w:val="22"/>
          <w:szCs w:val="22"/>
        </w:rPr>
        <w:t>Alcohol poisoning—drinking to extreme intoxication—</w:t>
      </w:r>
      <w:r w:rsidR="005C72A2">
        <w:rPr>
          <w:rFonts w:ascii="Arial" w:hAnsi="Arial" w:cs="Arial"/>
          <w:color w:val="000000"/>
          <w:sz w:val="22"/>
          <w:szCs w:val="22"/>
        </w:rPr>
        <w:t>can</w:t>
      </w:r>
      <w:r w:rsidRPr="008F12B0">
        <w:rPr>
          <w:rFonts w:ascii="Arial" w:hAnsi="Arial" w:cs="Arial"/>
          <w:color w:val="000000"/>
          <w:sz w:val="22"/>
          <w:szCs w:val="22"/>
        </w:rPr>
        <w:t xml:space="preserve"> occur with inexperienced</w:t>
      </w:r>
      <w:r w:rsidR="009952BB" w:rsidRPr="008F12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2B0">
        <w:rPr>
          <w:rFonts w:ascii="Arial" w:hAnsi="Arial" w:cs="Arial"/>
          <w:color w:val="000000"/>
          <w:sz w:val="22"/>
          <w:szCs w:val="22"/>
        </w:rPr>
        <w:t>youthful drinkers. As alcohol levels in the blood increase it progresses to the parts of the brain that</w:t>
      </w:r>
      <w:r w:rsidR="009952BB" w:rsidRPr="008F12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2B0">
        <w:rPr>
          <w:rFonts w:ascii="Arial" w:hAnsi="Arial" w:cs="Arial"/>
          <w:color w:val="000000"/>
          <w:sz w:val="22"/>
          <w:szCs w:val="22"/>
        </w:rPr>
        <w:t>control basic involuntary actions such as breathing. Blocked airways or pneumonia from aspirated</w:t>
      </w:r>
      <w:r w:rsidR="009952BB" w:rsidRPr="008F12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2B0">
        <w:rPr>
          <w:rFonts w:ascii="Arial" w:hAnsi="Arial" w:cs="Arial"/>
          <w:color w:val="000000"/>
          <w:sz w:val="22"/>
          <w:szCs w:val="22"/>
        </w:rPr>
        <w:t>vomit and respiratory slowdown to the point of respiratory failure are the typical mechanisms of</w:t>
      </w:r>
      <w:r w:rsidR="009952BB" w:rsidRPr="008F12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2B0">
        <w:rPr>
          <w:rFonts w:ascii="Arial" w:hAnsi="Arial" w:cs="Arial"/>
          <w:color w:val="000000"/>
          <w:sz w:val="22"/>
          <w:szCs w:val="22"/>
        </w:rPr>
        <w:t>alcohol poisoning deaths.</w:t>
      </w:r>
    </w:p>
    <w:p w:rsidR="008F12B0" w:rsidRPr="008F12B0" w:rsidRDefault="002D0514" w:rsidP="008F12B0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F12B0">
        <w:rPr>
          <w:rFonts w:ascii="Arial" w:hAnsi="Arial" w:cs="Arial"/>
          <w:color w:val="000000"/>
          <w:sz w:val="22"/>
          <w:szCs w:val="22"/>
        </w:rPr>
        <w:t>Impaired judgment leads to falls, drowning, and other injuries stemming from a combination of</w:t>
      </w:r>
      <w:r w:rsidR="009952BB" w:rsidRPr="008F12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2B0">
        <w:rPr>
          <w:rFonts w:ascii="Arial" w:hAnsi="Arial" w:cs="Arial"/>
          <w:color w:val="000000"/>
          <w:sz w:val="22"/>
          <w:szCs w:val="22"/>
        </w:rPr>
        <w:t>attempting risky activities and the reduced coordination and reaction time of a person under the</w:t>
      </w:r>
      <w:r w:rsidR="009952BB" w:rsidRPr="008F12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2B0">
        <w:rPr>
          <w:rFonts w:ascii="Arial" w:hAnsi="Arial" w:cs="Arial"/>
          <w:color w:val="000000"/>
          <w:sz w:val="22"/>
          <w:szCs w:val="22"/>
        </w:rPr>
        <w:t>influence of alcohol.</w:t>
      </w:r>
    </w:p>
    <w:p w:rsidR="002D0514" w:rsidRPr="008F12B0" w:rsidRDefault="002D0514" w:rsidP="008F12B0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F12B0">
        <w:rPr>
          <w:rFonts w:ascii="Arial" w:hAnsi="Arial" w:cs="Arial"/>
          <w:color w:val="000000"/>
          <w:sz w:val="22"/>
          <w:szCs w:val="22"/>
        </w:rPr>
        <w:t>There is increased risk of suicide among heavy drinking adolescents.</w:t>
      </w:r>
    </w:p>
    <w:p w:rsidR="004F3641" w:rsidRPr="008F12B0" w:rsidRDefault="004F3641" w:rsidP="008F12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0514" w:rsidRDefault="002D0514" w:rsidP="008F12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F12B0">
        <w:rPr>
          <w:rFonts w:ascii="Arial" w:hAnsi="Arial" w:cs="Arial"/>
          <w:color w:val="000000"/>
          <w:sz w:val="22"/>
          <w:szCs w:val="22"/>
        </w:rPr>
        <w:t>Beyond these relatively immediate effects of alcohol use, alcohol use by youth also affects their</w:t>
      </w:r>
      <w:r w:rsidR="009952BB" w:rsidRPr="008F12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2B0">
        <w:rPr>
          <w:rFonts w:ascii="Arial" w:hAnsi="Arial" w:cs="Arial"/>
          <w:color w:val="000000"/>
          <w:sz w:val="22"/>
          <w:szCs w:val="22"/>
        </w:rPr>
        <w:t>lives long-term.</w:t>
      </w:r>
    </w:p>
    <w:p w:rsidR="005B21C7" w:rsidRPr="008F12B0" w:rsidRDefault="005B21C7" w:rsidP="008F12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0514" w:rsidRPr="008F12B0" w:rsidRDefault="002D0514" w:rsidP="008F12B0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F12B0">
        <w:rPr>
          <w:rFonts w:ascii="Arial" w:hAnsi="Arial" w:cs="Arial"/>
          <w:color w:val="000000"/>
          <w:sz w:val="22"/>
          <w:szCs w:val="22"/>
        </w:rPr>
        <w:t xml:space="preserve">Research shows that people who start drinking after turning age 21 </w:t>
      </w:r>
      <w:r w:rsidR="00EF2EFD">
        <w:rPr>
          <w:rFonts w:ascii="Arial" w:hAnsi="Arial" w:cs="Arial"/>
          <w:color w:val="000000"/>
          <w:sz w:val="22"/>
          <w:szCs w:val="22"/>
        </w:rPr>
        <w:t>are at a lower risk for experiencing alcohol related consequences</w:t>
      </w:r>
      <w:r w:rsidR="009D7604">
        <w:rPr>
          <w:rFonts w:ascii="Arial" w:hAnsi="Arial" w:cs="Arial"/>
          <w:color w:val="000000"/>
          <w:sz w:val="22"/>
          <w:szCs w:val="22"/>
        </w:rPr>
        <w:t xml:space="preserve"> in adulthood</w:t>
      </w:r>
      <w:r w:rsidR="00EF2EFD">
        <w:rPr>
          <w:rFonts w:ascii="Arial" w:hAnsi="Arial" w:cs="Arial"/>
          <w:color w:val="000000"/>
          <w:sz w:val="22"/>
          <w:szCs w:val="22"/>
        </w:rPr>
        <w:t>.</w:t>
      </w:r>
    </w:p>
    <w:p w:rsidR="002D0514" w:rsidRPr="008F12B0" w:rsidRDefault="002D0514" w:rsidP="008F12B0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F12B0">
        <w:rPr>
          <w:rFonts w:ascii="Arial" w:hAnsi="Arial" w:cs="Arial"/>
          <w:color w:val="000000"/>
          <w:sz w:val="22"/>
          <w:szCs w:val="22"/>
        </w:rPr>
        <w:t>A large number of adult criminals have substance abuse problems and frequently commit crimes</w:t>
      </w:r>
      <w:r w:rsidR="009952BB" w:rsidRPr="008F12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2B0">
        <w:rPr>
          <w:rFonts w:ascii="Arial" w:hAnsi="Arial" w:cs="Arial"/>
          <w:color w:val="000000"/>
          <w:sz w:val="22"/>
          <w:szCs w:val="22"/>
        </w:rPr>
        <w:t>while under the influence of alcohol or drugs. Many alcohol counselors report that these conditions</w:t>
      </w:r>
      <w:r w:rsidR="009952BB" w:rsidRPr="008F12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2B0">
        <w:rPr>
          <w:rFonts w:ascii="Arial" w:hAnsi="Arial" w:cs="Arial"/>
          <w:color w:val="000000"/>
          <w:sz w:val="22"/>
          <w:szCs w:val="22"/>
        </w:rPr>
        <w:t>began during the criminal’s youth, typically starting with drinking alcohol.</w:t>
      </w:r>
    </w:p>
    <w:p w:rsidR="004F3641" w:rsidRPr="008F12B0" w:rsidRDefault="004F3641" w:rsidP="008F12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0514" w:rsidRPr="008F12B0" w:rsidRDefault="002D0514" w:rsidP="008F12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F12B0">
        <w:rPr>
          <w:rFonts w:ascii="Arial" w:hAnsi="Arial" w:cs="Arial"/>
          <w:color w:val="000000"/>
          <w:sz w:val="22"/>
          <w:szCs w:val="22"/>
        </w:rPr>
        <w:t>Drinking during developmental years increases the risk of developing an addiction, and the rate at</w:t>
      </w:r>
      <w:r w:rsidR="009952BB" w:rsidRPr="008F12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2B0">
        <w:rPr>
          <w:rFonts w:ascii="Arial" w:hAnsi="Arial" w:cs="Arial"/>
          <w:color w:val="000000"/>
          <w:sz w:val="22"/>
          <w:szCs w:val="22"/>
        </w:rPr>
        <w:t>which an addiction will occur. Evidence suggests that there can be a genetic predisposition to</w:t>
      </w:r>
      <w:r w:rsidR="009952BB" w:rsidRPr="008F12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2B0">
        <w:rPr>
          <w:rFonts w:ascii="Arial" w:hAnsi="Arial" w:cs="Arial"/>
          <w:color w:val="000000"/>
          <w:sz w:val="22"/>
          <w:szCs w:val="22"/>
        </w:rPr>
        <w:t>alcohol addiction, but these effects are small. The tendency to drink is effected more by</w:t>
      </w:r>
      <w:r w:rsidR="009952BB" w:rsidRPr="008F12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2B0">
        <w:rPr>
          <w:rFonts w:ascii="Arial" w:hAnsi="Arial" w:cs="Arial"/>
          <w:color w:val="000000"/>
          <w:sz w:val="22"/>
          <w:szCs w:val="22"/>
        </w:rPr>
        <w:t>environmental circumstances, particularly the ease of access to alcohol.</w:t>
      </w:r>
    </w:p>
    <w:p w:rsidR="002D0514" w:rsidRPr="008F12B0" w:rsidRDefault="002D0514" w:rsidP="008F12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0514" w:rsidRPr="008F12B0" w:rsidRDefault="002D0514" w:rsidP="008F12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F12B0">
        <w:rPr>
          <w:rFonts w:ascii="Arial" w:hAnsi="Arial" w:cs="Arial"/>
          <w:color w:val="000000"/>
          <w:sz w:val="22"/>
          <w:szCs w:val="22"/>
        </w:rPr>
        <w:t>The body, particularly the parts of the brain involved in higher reasoning, develops at a fast rate</w:t>
      </w:r>
      <w:r w:rsidR="009952BB" w:rsidRPr="008F12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2B0">
        <w:rPr>
          <w:rFonts w:ascii="Arial" w:hAnsi="Arial" w:cs="Arial"/>
          <w:color w:val="000000"/>
          <w:sz w:val="22"/>
          <w:szCs w:val="22"/>
        </w:rPr>
        <w:t>during the first 20 years of life. While this development is occurring, alcohol addiction will similarly</w:t>
      </w:r>
      <w:r w:rsidR="009952BB" w:rsidRPr="008F12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2B0">
        <w:rPr>
          <w:rFonts w:ascii="Arial" w:hAnsi="Arial" w:cs="Arial"/>
          <w:color w:val="000000"/>
          <w:sz w:val="22"/>
          <w:szCs w:val="22"/>
        </w:rPr>
        <w:t>develop fast. Keeping alcohol out of the hands of our youth will give them a better chance to avoid</w:t>
      </w:r>
      <w:r w:rsidR="009952BB" w:rsidRPr="008F12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2B0">
        <w:rPr>
          <w:rFonts w:ascii="Arial" w:hAnsi="Arial" w:cs="Arial"/>
          <w:color w:val="000000"/>
          <w:sz w:val="22"/>
          <w:szCs w:val="22"/>
        </w:rPr>
        <w:t>addiction. As adults, the process of growth is slower, and the process of becoming addicted is</w:t>
      </w:r>
      <w:r w:rsidR="009952BB" w:rsidRPr="008F12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2B0">
        <w:rPr>
          <w:rFonts w:ascii="Arial" w:hAnsi="Arial" w:cs="Arial"/>
          <w:color w:val="000000"/>
          <w:sz w:val="22"/>
          <w:szCs w:val="22"/>
        </w:rPr>
        <w:t xml:space="preserve">slower. Adults have better judgment and more experience with which to </w:t>
      </w:r>
      <w:r w:rsidRPr="008F12B0">
        <w:rPr>
          <w:rFonts w:ascii="Arial" w:hAnsi="Arial" w:cs="Arial"/>
          <w:color w:val="000000"/>
          <w:sz w:val="22"/>
          <w:szCs w:val="22"/>
        </w:rPr>
        <w:lastRenderedPageBreak/>
        <w:t>understand the evolving</w:t>
      </w:r>
      <w:r w:rsidR="009952BB" w:rsidRPr="008F12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2B0">
        <w:rPr>
          <w:rFonts w:ascii="Arial" w:hAnsi="Arial" w:cs="Arial"/>
          <w:color w:val="000000"/>
          <w:sz w:val="22"/>
          <w:szCs w:val="22"/>
        </w:rPr>
        <w:t>cravings and urges.</w:t>
      </w:r>
      <w:r w:rsidR="009952BB" w:rsidRPr="008F12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2B0">
        <w:rPr>
          <w:rFonts w:ascii="Arial" w:hAnsi="Arial" w:cs="Arial"/>
          <w:color w:val="000000"/>
          <w:sz w:val="22"/>
          <w:szCs w:val="22"/>
        </w:rPr>
        <w:t xml:space="preserve">Alcohol has been shown to be a </w:t>
      </w:r>
      <w:r w:rsidR="00D3063D" w:rsidRPr="008F12B0">
        <w:rPr>
          <w:rFonts w:ascii="Arial" w:hAnsi="Arial" w:cs="Arial"/>
          <w:color w:val="000000"/>
          <w:sz w:val="22"/>
          <w:szCs w:val="22"/>
        </w:rPr>
        <w:t>“</w:t>
      </w:r>
      <w:r w:rsidRPr="008F12B0">
        <w:rPr>
          <w:rFonts w:ascii="Arial" w:hAnsi="Arial" w:cs="Arial"/>
          <w:color w:val="000000"/>
          <w:sz w:val="22"/>
          <w:szCs w:val="22"/>
        </w:rPr>
        <w:t>gateway</w:t>
      </w:r>
      <w:r w:rsidR="00D3063D" w:rsidRPr="008F12B0">
        <w:rPr>
          <w:rFonts w:ascii="Arial" w:hAnsi="Arial" w:cs="Arial"/>
          <w:color w:val="000000"/>
          <w:sz w:val="22"/>
          <w:szCs w:val="22"/>
        </w:rPr>
        <w:t>”</w:t>
      </w:r>
      <w:r w:rsidRPr="008F12B0">
        <w:rPr>
          <w:rFonts w:ascii="Arial" w:hAnsi="Arial" w:cs="Arial"/>
          <w:color w:val="000000"/>
          <w:sz w:val="22"/>
          <w:szCs w:val="22"/>
        </w:rPr>
        <w:t xml:space="preserve"> drug. Using alcohol as a teen increases the risk of also</w:t>
      </w:r>
      <w:r w:rsidR="009952BB" w:rsidRPr="008F12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2B0">
        <w:rPr>
          <w:rFonts w:ascii="Arial" w:hAnsi="Arial" w:cs="Arial"/>
          <w:color w:val="000000"/>
          <w:sz w:val="22"/>
          <w:szCs w:val="22"/>
        </w:rPr>
        <w:t>using other illegal drugs.</w:t>
      </w:r>
    </w:p>
    <w:p w:rsidR="004F3641" w:rsidRPr="008F12B0" w:rsidRDefault="004F3641" w:rsidP="008F12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Re</w:t>
      </w:r>
      <w:r w:rsidR="00825CF6">
        <w:rPr>
          <w:rFonts w:ascii="TimesNewRomanPS-BoldMT" w:hAnsi="TimesNewRomanPS-BoldMT" w:cs="TimesNewRomanPS-BoldMT"/>
          <w:b/>
          <w:bCs/>
          <w:color w:val="000000"/>
        </w:rPr>
        <w:t>ferences</w:t>
      </w:r>
      <w:r>
        <w:rPr>
          <w:rFonts w:ascii="TimesNewRomanPSMT" w:hAnsi="TimesNewRomanPSMT" w:cs="TimesNewRomanPSMT"/>
          <w:color w:val="000000"/>
        </w:rPr>
        <w:t>:</w:t>
      </w:r>
    </w:p>
    <w:p w:rsidR="00BA5ED9" w:rsidRDefault="00BA5ED9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25CF6" w:rsidRPr="00E8580E" w:rsidRDefault="00825CF6" w:rsidP="00674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8580E">
        <w:rPr>
          <w:rFonts w:ascii="Arial" w:hAnsi="Arial" w:cs="Arial"/>
          <w:sz w:val="22"/>
          <w:szCs w:val="22"/>
        </w:rPr>
        <w:t>Buzy</w:t>
      </w:r>
      <w:proofErr w:type="spellEnd"/>
      <w:r w:rsidRPr="00E8580E">
        <w:rPr>
          <w:rFonts w:ascii="Arial" w:hAnsi="Arial" w:cs="Arial"/>
          <w:sz w:val="22"/>
          <w:szCs w:val="22"/>
        </w:rPr>
        <w:t xml:space="preserve">, W., McDonald, R., </w:t>
      </w:r>
      <w:proofErr w:type="spellStart"/>
      <w:r w:rsidRPr="00E8580E">
        <w:rPr>
          <w:rFonts w:ascii="Arial" w:hAnsi="Arial" w:cs="Arial"/>
          <w:sz w:val="22"/>
          <w:szCs w:val="22"/>
        </w:rPr>
        <w:t>Jouriles</w:t>
      </w:r>
      <w:proofErr w:type="spellEnd"/>
      <w:r w:rsidRPr="00E8580E">
        <w:rPr>
          <w:rFonts w:ascii="Arial" w:hAnsi="Arial" w:cs="Arial"/>
          <w:sz w:val="22"/>
          <w:szCs w:val="22"/>
        </w:rPr>
        <w:t xml:space="preserve">, E., Swank, P., </w:t>
      </w:r>
      <w:proofErr w:type="spellStart"/>
      <w:r w:rsidRPr="00E8580E">
        <w:rPr>
          <w:rFonts w:ascii="Arial" w:hAnsi="Arial" w:cs="Arial"/>
          <w:sz w:val="22"/>
          <w:szCs w:val="22"/>
        </w:rPr>
        <w:t>Rosenfield</w:t>
      </w:r>
      <w:proofErr w:type="spellEnd"/>
      <w:r w:rsidRPr="00E8580E">
        <w:rPr>
          <w:rFonts w:ascii="Arial" w:hAnsi="Arial" w:cs="Arial"/>
          <w:sz w:val="22"/>
          <w:szCs w:val="22"/>
        </w:rPr>
        <w:t xml:space="preserve">, D., </w:t>
      </w:r>
      <w:proofErr w:type="spellStart"/>
      <w:r w:rsidRPr="00E8580E">
        <w:rPr>
          <w:rFonts w:ascii="Arial" w:hAnsi="Arial" w:cs="Arial"/>
          <w:sz w:val="22"/>
          <w:szCs w:val="22"/>
        </w:rPr>
        <w:t>Shimek</w:t>
      </w:r>
      <w:proofErr w:type="spellEnd"/>
      <w:r w:rsidRPr="00E8580E">
        <w:rPr>
          <w:rFonts w:ascii="Arial" w:hAnsi="Arial" w:cs="Arial"/>
          <w:sz w:val="22"/>
          <w:szCs w:val="22"/>
        </w:rPr>
        <w:t xml:space="preserve">, J., &amp; </w:t>
      </w:r>
      <w:proofErr w:type="spellStart"/>
      <w:r w:rsidRPr="00E8580E">
        <w:rPr>
          <w:rFonts w:ascii="Arial" w:hAnsi="Arial" w:cs="Arial"/>
          <w:sz w:val="22"/>
          <w:szCs w:val="22"/>
        </w:rPr>
        <w:t>Corbitt-Shindler</w:t>
      </w:r>
      <w:proofErr w:type="spellEnd"/>
      <w:r w:rsidRPr="00E8580E">
        <w:rPr>
          <w:rFonts w:ascii="Arial" w:hAnsi="Arial" w:cs="Arial"/>
          <w:sz w:val="22"/>
          <w:szCs w:val="22"/>
        </w:rPr>
        <w:t>, D. (2004).</w:t>
      </w:r>
      <w:proofErr w:type="gramEnd"/>
      <w:r w:rsidRPr="00E8580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8580E">
        <w:rPr>
          <w:rFonts w:ascii="Arial" w:hAnsi="Arial" w:cs="Arial"/>
          <w:sz w:val="22"/>
          <w:szCs w:val="22"/>
        </w:rPr>
        <w:t>Adolescent girls' alcohol use as a risk factor for relationship violence.</w:t>
      </w:r>
      <w:proofErr w:type="gramEnd"/>
      <w:r w:rsidRPr="00E8580E">
        <w:rPr>
          <w:rFonts w:ascii="Arial" w:hAnsi="Arial" w:cs="Arial"/>
          <w:sz w:val="22"/>
          <w:szCs w:val="22"/>
        </w:rPr>
        <w:t xml:space="preserve"> </w:t>
      </w:r>
      <w:r w:rsidRPr="00E8580E">
        <w:rPr>
          <w:rFonts w:ascii="Arial" w:hAnsi="Arial" w:cs="Arial"/>
          <w:iCs/>
          <w:sz w:val="22"/>
          <w:szCs w:val="22"/>
        </w:rPr>
        <w:t>Journal of Research on Adolescence, 14</w:t>
      </w:r>
      <w:r w:rsidRPr="00E8580E">
        <w:rPr>
          <w:rFonts w:ascii="Arial" w:hAnsi="Arial" w:cs="Arial"/>
          <w:sz w:val="22"/>
          <w:szCs w:val="22"/>
        </w:rPr>
        <w:t xml:space="preserve">(4), 449-470. </w:t>
      </w:r>
    </w:p>
    <w:p w:rsidR="00825CF6" w:rsidRPr="00E8580E" w:rsidRDefault="00825CF6" w:rsidP="00674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5CF6" w:rsidRPr="00E8580E" w:rsidRDefault="00825CF6" w:rsidP="0067465A">
      <w:pPr>
        <w:pStyle w:val="Default"/>
        <w:rPr>
          <w:sz w:val="22"/>
          <w:szCs w:val="22"/>
        </w:rPr>
      </w:pPr>
      <w:proofErr w:type="gramStart"/>
      <w:r w:rsidRPr="00E8580E">
        <w:rPr>
          <w:sz w:val="22"/>
          <w:szCs w:val="22"/>
        </w:rPr>
        <w:t>Centers for Disease Control and Prevention.</w:t>
      </w:r>
      <w:proofErr w:type="gramEnd"/>
      <w:r w:rsidRPr="00E8580E">
        <w:rPr>
          <w:sz w:val="22"/>
          <w:szCs w:val="22"/>
        </w:rPr>
        <w:t xml:space="preserve"> (2010). </w:t>
      </w:r>
      <w:r w:rsidR="00C50133" w:rsidRPr="00E8580E">
        <w:rPr>
          <w:sz w:val="22"/>
          <w:szCs w:val="22"/>
        </w:rPr>
        <w:t xml:space="preserve">Ten Leading Causes of Injury Deaths by Age Group Highlighting Unintentional Injury Deaths, United States – 2010 </w:t>
      </w:r>
      <w:r w:rsidRPr="00E8580E">
        <w:rPr>
          <w:sz w:val="22"/>
          <w:szCs w:val="22"/>
        </w:rPr>
        <w:t>Office of Statistics and Programming, National Center for Injury Prevention and Control</w:t>
      </w:r>
      <w:r w:rsidR="00C50133" w:rsidRPr="00E8580E">
        <w:rPr>
          <w:sz w:val="22"/>
          <w:szCs w:val="22"/>
        </w:rPr>
        <w:t>.</w:t>
      </w:r>
      <w:r w:rsidRPr="00E8580E">
        <w:rPr>
          <w:sz w:val="22"/>
          <w:szCs w:val="22"/>
        </w:rPr>
        <w:t xml:space="preserve"> </w:t>
      </w:r>
      <w:hyperlink r:id="rId15" w:history="1">
        <w:r w:rsidRPr="00E8580E">
          <w:rPr>
            <w:rStyle w:val="Hyperlink"/>
            <w:sz w:val="22"/>
            <w:szCs w:val="22"/>
          </w:rPr>
          <w:t>http://www.cdc.gov/injury/wisqars/pdf/10LCID_Unintentional_Deaths_2010-a.pdf</w:t>
        </w:r>
      </w:hyperlink>
    </w:p>
    <w:p w:rsidR="00825CF6" w:rsidRPr="00E8580E" w:rsidRDefault="00825CF6" w:rsidP="00674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7604" w:rsidRPr="00E8580E" w:rsidRDefault="009D7604" w:rsidP="00674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8580E">
        <w:rPr>
          <w:rFonts w:ascii="Arial" w:hAnsi="Arial" w:cs="Arial"/>
          <w:sz w:val="22"/>
          <w:szCs w:val="22"/>
        </w:rPr>
        <w:t>Hingson</w:t>
      </w:r>
      <w:proofErr w:type="spellEnd"/>
      <w:r w:rsidRPr="00E8580E">
        <w:rPr>
          <w:rFonts w:ascii="Arial" w:hAnsi="Arial" w:cs="Arial"/>
          <w:sz w:val="22"/>
          <w:szCs w:val="22"/>
        </w:rPr>
        <w:t xml:space="preserve">, R. W., Edwards, E. M., </w:t>
      </w:r>
      <w:proofErr w:type="spellStart"/>
      <w:r w:rsidRPr="00E8580E">
        <w:rPr>
          <w:rFonts w:ascii="Arial" w:hAnsi="Arial" w:cs="Arial"/>
          <w:sz w:val="22"/>
          <w:szCs w:val="22"/>
        </w:rPr>
        <w:t>Heeren</w:t>
      </w:r>
      <w:proofErr w:type="spellEnd"/>
      <w:r w:rsidRPr="00E8580E">
        <w:rPr>
          <w:rFonts w:ascii="Arial" w:hAnsi="Arial" w:cs="Arial"/>
          <w:sz w:val="22"/>
          <w:szCs w:val="22"/>
        </w:rPr>
        <w:t xml:space="preserve">, T., &amp; </w:t>
      </w:r>
      <w:proofErr w:type="spellStart"/>
      <w:r w:rsidRPr="00E8580E">
        <w:rPr>
          <w:rFonts w:ascii="Arial" w:hAnsi="Arial" w:cs="Arial"/>
          <w:sz w:val="22"/>
          <w:szCs w:val="22"/>
        </w:rPr>
        <w:t>Rosenbloom</w:t>
      </w:r>
      <w:proofErr w:type="spellEnd"/>
      <w:r w:rsidRPr="00E8580E">
        <w:rPr>
          <w:rFonts w:ascii="Arial" w:hAnsi="Arial" w:cs="Arial"/>
          <w:sz w:val="22"/>
          <w:szCs w:val="22"/>
        </w:rPr>
        <w:t>, D. (2009).</w:t>
      </w:r>
      <w:proofErr w:type="gramEnd"/>
      <w:r w:rsidRPr="00E8580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8580E">
        <w:rPr>
          <w:rFonts w:ascii="Arial" w:hAnsi="Arial" w:cs="Arial"/>
          <w:sz w:val="22"/>
          <w:szCs w:val="22"/>
        </w:rPr>
        <w:t>Age of drinking onset and injuries, motor vehicle crashes, and physical fights after drinking and when not drinking.</w:t>
      </w:r>
      <w:proofErr w:type="gramEnd"/>
      <w:r w:rsidRPr="00E8580E">
        <w:rPr>
          <w:rFonts w:ascii="Arial" w:hAnsi="Arial" w:cs="Arial"/>
          <w:sz w:val="22"/>
          <w:szCs w:val="22"/>
        </w:rPr>
        <w:t xml:space="preserve"> </w:t>
      </w:r>
      <w:r w:rsidRPr="00E8580E">
        <w:rPr>
          <w:rFonts w:ascii="Arial" w:hAnsi="Arial" w:cs="Arial"/>
          <w:iCs/>
          <w:sz w:val="22"/>
          <w:szCs w:val="22"/>
        </w:rPr>
        <w:t>Alcoholism-Clinical and Experimental Research, 33</w:t>
      </w:r>
      <w:r w:rsidRPr="00E8580E">
        <w:rPr>
          <w:rFonts w:ascii="Arial" w:hAnsi="Arial" w:cs="Arial"/>
          <w:sz w:val="22"/>
          <w:szCs w:val="22"/>
        </w:rPr>
        <w:t xml:space="preserve">(5), 783-790. </w:t>
      </w:r>
    </w:p>
    <w:p w:rsidR="009D7604" w:rsidRPr="00E8580E" w:rsidRDefault="009D7604" w:rsidP="00674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5CF6" w:rsidRPr="00E8580E" w:rsidRDefault="00825CF6" w:rsidP="00674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8580E">
        <w:rPr>
          <w:rFonts w:ascii="Arial" w:hAnsi="Arial" w:cs="Arial"/>
          <w:sz w:val="22"/>
          <w:szCs w:val="22"/>
        </w:rPr>
        <w:t>Miller, J. W., Naimi, T. S., Brewer, R. D., &amp; Jones, S. E. (2007).</w:t>
      </w:r>
      <w:proofErr w:type="gramEnd"/>
      <w:r w:rsidRPr="00E8580E">
        <w:rPr>
          <w:rFonts w:ascii="Arial" w:hAnsi="Arial" w:cs="Arial"/>
          <w:sz w:val="22"/>
          <w:szCs w:val="22"/>
        </w:rPr>
        <w:t xml:space="preserve"> Binge drinking and as</w:t>
      </w:r>
      <w:r w:rsidR="00904FD3" w:rsidRPr="00E8580E">
        <w:rPr>
          <w:rFonts w:ascii="Arial" w:hAnsi="Arial" w:cs="Arial"/>
          <w:sz w:val="22"/>
          <w:szCs w:val="22"/>
        </w:rPr>
        <w:t>sociated health risk behaviors a</w:t>
      </w:r>
      <w:r w:rsidRPr="00E8580E">
        <w:rPr>
          <w:rFonts w:ascii="Arial" w:hAnsi="Arial" w:cs="Arial"/>
          <w:sz w:val="22"/>
          <w:szCs w:val="22"/>
        </w:rPr>
        <w:t xml:space="preserve">mong </w:t>
      </w:r>
      <w:r w:rsidR="00904FD3" w:rsidRPr="00E8580E">
        <w:rPr>
          <w:rFonts w:ascii="Arial" w:hAnsi="Arial" w:cs="Arial"/>
          <w:sz w:val="22"/>
          <w:szCs w:val="22"/>
        </w:rPr>
        <w:t>h</w:t>
      </w:r>
      <w:r w:rsidRPr="00E8580E">
        <w:rPr>
          <w:rFonts w:ascii="Arial" w:hAnsi="Arial" w:cs="Arial"/>
          <w:sz w:val="22"/>
          <w:szCs w:val="22"/>
        </w:rPr>
        <w:t xml:space="preserve">igh </w:t>
      </w:r>
      <w:r w:rsidR="00904FD3" w:rsidRPr="00E8580E">
        <w:rPr>
          <w:rFonts w:ascii="Arial" w:hAnsi="Arial" w:cs="Arial"/>
          <w:sz w:val="22"/>
          <w:szCs w:val="22"/>
        </w:rPr>
        <w:t>s</w:t>
      </w:r>
      <w:r w:rsidRPr="00E8580E">
        <w:rPr>
          <w:rFonts w:ascii="Arial" w:hAnsi="Arial" w:cs="Arial"/>
          <w:sz w:val="22"/>
          <w:szCs w:val="22"/>
        </w:rPr>
        <w:t xml:space="preserve">chool </w:t>
      </w:r>
      <w:r w:rsidR="00904FD3" w:rsidRPr="00E8580E">
        <w:rPr>
          <w:rFonts w:ascii="Arial" w:hAnsi="Arial" w:cs="Arial"/>
          <w:sz w:val="22"/>
          <w:szCs w:val="22"/>
        </w:rPr>
        <w:t>s</w:t>
      </w:r>
      <w:r w:rsidRPr="00E8580E">
        <w:rPr>
          <w:rFonts w:ascii="Arial" w:hAnsi="Arial" w:cs="Arial"/>
          <w:sz w:val="22"/>
          <w:szCs w:val="22"/>
        </w:rPr>
        <w:t xml:space="preserve">tudents. </w:t>
      </w:r>
      <w:r w:rsidRPr="00E8580E">
        <w:rPr>
          <w:rFonts w:ascii="Arial" w:hAnsi="Arial" w:cs="Arial"/>
          <w:iCs/>
          <w:sz w:val="22"/>
          <w:szCs w:val="22"/>
        </w:rPr>
        <w:t>Pediatrics, 119</w:t>
      </w:r>
      <w:r w:rsidRPr="00E8580E">
        <w:rPr>
          <w:rFonts w:ascii="Arial" w:hAnsi="Arial" w:cs="Arial"/>
          <w:sz w:val="22"/>
          <w:szCs w:val="22"/>
        </w:rPr>
        <w:t xml:space="preserve">(1), 76-85. </w:t>
      </w:r>
    </w:p>
    <w:p w:rsidR="00825CF6" w:rsidRPr="00E8580E" w:rsidRDefault="00825CF6" w:rsidP="00674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5CF6" w:rsidRPr="00E8580E" w:rsidRDefault="00825CF6" w:rsidP="00674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8580E">
        <w:rPr>
          <w:rFonts w:ascii="Arial" w:hAnsi="Arial" w:cs="Arial"/>
          <w:sz w:val="22"/>
          <w:szCs w:val="22"/>
        </w:rPr>
        <w:t>Miller, T. R., Levy, D. T., Spicer, R. S., &amp; Taylor, D. M. (2006).</w:t>
      </w:r>
      <w:proofErr w:type="gramEnd"/>
      <w:r w:rsidRPr="00E8580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8580E">
        <w:rPr>
          <w:rFonts w:ascii="Arial" w:hAnsi="Arial" w:cs="Arial"/>
          <w:sz w:val="22"/>
          <w:szCs w:val="22"/>
        </w:rPr>
        <w:t>Societal costs of underage drinking.</w:t>
      </w:r>
      <w:proofErr w:type="gramEnd"/>
      <w:r w:rsidRPr="00E8580E">
        <w:rPr>
          <w:rFonts w:ascii="Arial" w:hAnsi="Arial" w:cs="Arial"/>
          <w:sz w:val="22"/>
          <w:szCs w:val="22"/>
        </w:rPr>
        <w:t xml:space="preserve"> </w:t>
      </w:r>
      <w:r w:rsidRPr="00E8580E">
        <w:rPr>
          <w:rFonts w:ascii="Arial" w:hAnsi="Arial" w:cs="Arial"/>
          <w:iCs/>
          <w:sz w:val="22"/>
          <w:szCs w:val="22"/>
        </w:rPr>
        <w:t>Journal of Studies on Alcohol, 67</w:t>
      </w:r>
      <w:r w:rsidRPr="00E8580E">
        <w:rPr>
          <w:rFonts w:ascii="Arial" w:hAnsi="Arial" w:cs="Arial"/>
          <w:sz w:val="22"/>
          <w:szCs w:val="22"/>
        </w:rPr>
        <w:t xml:space="preserve">(4), 519-528. </w:t>
      </w:r>
    </w:p>
    <w:p w:rsidR="00825CF6" w:rsidRPr="00E8580E" w:rsidRDefault="00825CF6" w:rsidP="00674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580E" w:rsidRPr="00E8580E" w:rsidRDefault="00E8580E" w:rsidP="00E858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8580E">
        <w:rPr>
          <w:rFonts w:ascii="Arial" w:hAnsi="Arial" w:cs="Arial"/>
          <w:sz w:val="22"/>
          <w:szCs w:val="22"/>
        </w:rPr>
        <w:t>Popovici</w:t>
      </w:r>
      <w:proofErr w:type="spellEnd"/>
      <w:r w:rsidRPr="00E8580E">
        <w:rPr>
          <w:rFonts w:ascii="Arial" w:hAnsi="Arial" w:cs="Arial"/>
          <w:sz w:val="22"/>
          <w:szCs w:val="22"/>
        </w:rPr>
        <w:t>, I., Homer, J. F., Fang, H., &amp; French, M. T. (2012).</w:t>
      </w:r>
      <w:proofErr w:type="gramEnd"/>
      <w:r w:rsidRPr="00E8580E">
        <w:rPr>
          <w:rFonts w:ascii="Arial" w:hAnsi="Arial" w:cs="Arial"/>
          <w:sz w:val="22"/>
          <w:szCs w:val="22"/>
        </w:rPr>
        <w:t xml:space="preserve"> Alcohol </w:t>
      </w:r>
      <w:r w:rsidRPr="00E8580E">
        <w:rPr>
          <w:rFonts w:ascii="Arial" w:hAnsi="Arial" w:cs="Arial"/>
          <w:sz w:val="22"/>
          <w:szCs w:val="22"/>
        </w:rPr>
        <w:t>use and crime</w:t>
      </w:r>
      <w:r w:rsidRPr="00E8580E">
        <w:rPr>
          <w:rFonts w:ascii="Arial" w:hAnsi="Arial" w:cs="Arial"/>
          <w:sz w:val="22"/>
          <w:szCs w:val="22"/>
        </w:rPr>
        <w:t xml:space="preserve">: Findings from a </w:t>
      </w:r>
      <w:r w:rsidRPr="00E8580E">
        <w:rPr>
          <w:rFonts w:ascii="Arial" w:hAnsi="Arial" w:cs="Arial"/>
          <w:sz w:val="22"/>
          <w:szCs w:val="22"/>
        </w:rPr>
        <w:t xml:space="preserve">longitudinal sample of </w:t>
      </w:r>
      <w:r w:rsidR="00CD7BBF">
        <w:rPr>
          <w:rFonts w:ascii="Arial" w:hAnsi="Arial" w:cs="Arial"/>
          <w:sz w:val="22"/>
          <w:szCs w:val="22"/>
        </w:rPr>
        <w:t>U.S</w:t>
      </w:r>
      <w:r w:rsidRPr="00E8580E">
        <w:rPr>
          <w:rFonts w:ascii="Arial" w:hAnsi="Arial" w:cs="Arial"/>
          <w:sz w:val="22"/>
          <w:szCs w:val="22"/>
        </w:rPr>
        <w:t>. adolescents and young adults</w:t>
      </w:r>
      <w:r w:rsidRPr="00E8580E">
        <w:rPr>
          <w:rFonts w:ascii="Arial" w:hAnsi="Arial" w:cs="Arial"/>
          <w:sz w:val="22"/>
          <w:szCs w:val="22"/>
        </w:rPr>
        <w:t xml:space="preserve">. </w:t>
      </w:r>
      <w:r w:rsidRPr="00E8580E">
        <w:rPr>
          <w:rFonts w:ascii="Arial" w:hAnsi="Arial" w:cs="Arial"/>
          <w:iCs/>
          <w:sz w:val="22"/>
          <w:szCs w:val="22"/>
        </w:rPr>
        <w:t>Alcoholism-Clinical and Experimental Research, 36</w:t>
      </w:r>
      <w:r>
        <w:rPr>
          <w:rFonts w:ascii="Arial" w:hAnsi="Arial" w:cs="Arial"/>
          <w:sz w:val="22"/>
          <w:szCs w:val="22"/>
        </w:rPr>
        <w:t>(3), 532-543.</w:t>
      </w:r>
    </w:p>
    <w:p w:rsidR="00E8580E" w:rsidRPr="00393340" w:rsidRDefault="00E8580E" w:rsidP="00E858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E4E7C" w:rsidRPr="00393340" w:rsidRDefault="00CE4E7C" w:rsidP="00CE4E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93340">
        <w:rPr>
          <w:rFonts w:ascii="Arial" w:hAnsi="Arial" w:cs="Arial"/>
          <w:sz w:val="22"/>
          <w:szCs w:val="22"/>
        </w:rPr>
        <w:t>Rehm</w:t>
      </w:r>
      <w:proofErr w:type="spellEnd"/>
      <w:r w:rsidRPr="00393340">
        <w:rPr>
          <w:rFonts w:ascii="Arial" w:hAnsi="Arial" w:cs="Arial"/>
          <w:sz w:val="22"/>
          <w:szCs w:val="22"/>
        </w:rPr>
        <w:t xml:space="preserve">, J., Shield, K. D., </w:t>
      </w:r>
      <w:proofErr w:type="spellStart"/>
      <w:r w:rsidRPr="00393340">
        <w:rPr>
          <w:rFonts w:ascii="Arial" w:hAnsi="Arial" w:cs="Arial"/>
          <w:sz w:val="22"/>
          <w:szCs w:val="22"/>
        </w:rPr>
        <w:t>Joharchi</w:t>
      </w:r>
      <w:proofErr w:type="spellEnd"/>
      <w:r w:rsidRPr="00393340">
        <w:rPr>
          <w:rFonts w:ascii="Arial" w:hAnsi="Arial" w:cs="Arial"/>
          <w:sz w:val="22"/>
          <w:szCs w:val="22"/>
        </w:rPr>
        <w:t xml:space="preserve">, N., &amp; </w:t>
      </w:r>
      <w:proofErr w:type="spellStart"/>
      <w:r w:rsidRPr="00393340">
        <w:rPr>
          <w:rFonts w:ascii="Arial" w:hAnsi="Arial" w:cs="Arial"/>
          <w:sz w:val="22"/>
          <w:szCs w:val="22"/>
        </w:rPr>
        <w:t>Shuper</w:t>
      </w:r>
      <w:proofErr w:type="spellEnd"/>
      <w:r w:rsidRPr="00393340">
        <w:rPr>
          <w:rFonts w:ascii="Arial" w:hAnsi="Arial" w:cs="Arial"/>
          <w:sz w:val="22"/>
          <w:szCs w:val="22"/>
        </w:rPr>
        <w:t>, P. A. (2012).</w:t>
      </w:r>
      <w:proofErr w:type="gramEnd"/>
      <w:r w:rsidRPr="00393340">
        <w:rPr>
          <w:rFonts w:ascii="Arial" w:hAnsi="Arial" w:cs="Arial"/>
          <w:sz w:val="22"/>
          <w:szCs w:val="22"/>
        </w:rPr>
        <w:t xml:space="preserve"> Alcohol consumption and the intention to engage in unprotected sex: systematic review and meta-analysis of experimental studies. </w:t>
      </w:r>
      <w:r w:rsidRPr="00393340">
        <w:rPr>
          <w:rFonts w:ascii="Arial" w:hAnsi="Arial" w:cs="Arial"/>
          <w:iCs/>
          <w:sz w:val="22"/>
          <w:szCs w:val="22"/>
        </w:rPr>
        <w:t>Addiction</w:t>
      </w:r>
      <w:r w:rsidRPr="00393340">
        <w:rPr>
          <w:rFonts w:ascii="Arial" w:hAnsi="Arial" w:cs="Arial"/>
          <w:i/>
          <w:iCs/>
          <w:sz w:val="22"/>
          <w:szCs w:val="22"/>
        </w:rPr>
        <w:t>, 107</w:t>
      </w:r>
      <w:r w:rsidRPr="00393340">
        <w:rPr>
          <w:rFonts w:ascii="Arial" w:hAnsi="Arial" w:cs="Arial"/>
          <w:sz w:val="22"/>
          <w:szCs w:val="22"/>
        </w:rPr>
        <w:t xml:space="preserve">(1), 51-59. </w:t>
      </w:r>
    </w:p>
    <w:p w:rsidR="00CE4E7C" w:rsidRDefault="00CE4E7C" w:rsidP="00CE4E7C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825CF6" w:rsidRPr="00E8580E" w:rsidRDefault="00825CF6" w:rsidP="00674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8580E">
        <w:rPr>
          <w:rFonts w:ascii="Arial" w:hAnsi="Arial" w:cs="Arial"/>
          <w:sz w:val="22"/>
          <w:szCs w:val="22"/>
        </w:rPr>
        <w:t xml:space="preserve">Rothman, E. F., McNaughton Reyes, L., Johnson, R. M., &amp; </w:t>
      </w:r>
      <w:proofErr w:type="spellStart"/>
      <w:r w:rsidRPr="00E8580E">
        <w:rPr>
          <w:rFonts w:ascii="Arial" w:hAnsi="Arial" w:cs="Arial"/>
          <w:sz w:val="22"/>
          <w:szCs w:val="22"/>
        </w:rPr>
        <w:t>LaValley</w:t>
      </w:r>
      <w:proofErr w:type="spellEnd"/>
      <w:r w:rsidRPr="00E8580E">
        <w:rPr>
          <w:rFonts w:ascii="Arial" w:hAnsi="Arial" w:cs="Arial"/>
          <w:sz w:val="22"/>
          <w:szCs w:val="22"/>
        </w:rPr>
        <w:t>, M. (2011).</w:t>
      </w:r>
      <w:proofErr w:type="gramEnd"/>
      <w:r w:rsidRPr="00E8580E">
        <w:rPr>
          <w:rFonts w:ascii="Arial" w:hAnsi="Arial" w:cs="Arial"/>
          <w:sz w:val="22"/>
          <w:szCs w:val="22"/>
        </w:rPr>
        <w:t xml:space="preserve"> Does the alcohol make them do it? Dating violence perpetration and </w:t>
      </w:r>
      <w:r w:rsidR="00D316D5" w:rsidRPr="00E8580E">
        <w:rPr>
          <w:rFonts w:ascii="Arial" w:hAnsi="Arial" w:cs="Arial"/>
          <w:sz w:val="22"/>
          <w:szCs w:val="22"/>
        </w:rPr>
        <w:t>drinking among youth</w:t>
      </w:r>
      <w:r w:rsidRPr="00E8580E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E8580E">
        <w:rPr>
          <w:rFonts w:ascii="Arial" w:hAnsi="Arial" w:cs="Arial"/>
          <w:iCs/>
          <w:sz w:val="22"/>
          <w:szCs w:val="22"/>
        </w:rPr>
        <w:t>Epidemiologic Reviews</w:t>
      </w:r>
      <w:r w:rsidRPr="00E8580E">
        <w:rPr>
          <w:rFonts w:ascii="Arial" w:hAnsi="Arial" w:cs="Arial"/>
          <w:sz w:val="22"/>
          <w:szCs w:val="22"/>
        </w:rPr>
        <w:t>.</w:t>
      </w:r>
      <w:proofErr w:type="gramEnd"/>
      <w:r w:rsidRPr="00E8580E">
        <w:rPr>
          <w:rFonts w:ascii="Arial" w:hAnsi="Arial" w:cs="Arial"/>
          <w:sz w:val="22"/>
          <w:szCs w:val="22"/>
        </w:rPr>
        <w:t xml:space="preserve"> </w:t>
      </w:r>
      <w:r w:rsidRPr="00E8580E">
        <w:rPr>
          <w:rFonts w:ascii="Arial" w:hAnsi="Arial" w:cs="Arial"/>
          <w:color w:val="000000"/>
          <w:sz w:val="22"/>
          <w:szCs w:val="22"/>
        </w:rPr>
        <w:t xml:space="preserve">November 29; </w:t>
      </w:r>
      <w:proofErr w:type="spellStart"/>
      <w:r w:rsidRPr="00E8580E">
        <w:rPr>
          <w:rFonts w:ascii="Arial" w:hAnsi="Arial" w:cs="Arial"/>
          <w:sz w:val="22"/>
          <w:szCs w:val="22"/>
        </w:rPr>
        <w:t>doi</w:t>
      </w:r>
      <w:proofErr w:type="spellEnd"/>
      <w:r w:rsidRPr="00E8580E">
        <w:rPr>
          <w:rFonts w:ascii="Arial" w:hAnsi="Arial" w:cs="Arial"/>
          <w:sz w:val="22"/>
          <w:szCs w:val="22"/>
        </w:rPr>
        <w:t>: 10.1093/</w:t>
      </w:r>
      <w:proofErr w:type="spellStart"/>
      <w:r w:rsidRPr="00E8580E">
        <w:rPr>
          <w:rFonts w:ascii="Arial" w:hAnsi="Arial" w:cs="Arial"/>
          <w:sz w:val="22"/>
          <w:szCs w:val="22"/>
        </w:rPr>
        <w:t>epirev</w:t>
      </w:r>
      <w:proofErr w:type="spellEnd"/>
      <w:r w:rsidRPr="00E8580E">
        <w:rPr>
          <w:rFonts w:ascii="Arial" w:hAnsi="Arial" w:cs="Arial"/>
          <w:sz w:val="22"/>
          <w:szCs w:val="22"/>
        </w:rPr>
        <w:t>/mxr027</w:t>
      </w:r>
    </w:p>
    <w:p w:rsidR="00825CF6" w:rsidRPr="00E8580E" w:rsidRDefault="00825CF6" w:rsidP="00674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5240E" w:rsidRPr="00E8580E" w:rsidRDefault="0035240E" w:rsidP="00674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8580E">
        <w:rPr>
          <w:rFonts w:ascii="Arial" w:hAnsi="Arial" w:cs="Arial"/>
          <w:sz w:val="22"/>
          <w:szCs w:val="22"/>
        </w:rPr>
        <w:t xml:space="preserve">Schilling, E. A., </w:t>
      </w:r>
      <w:proofErr w:type="spellStart"/>
      <w:r w:rsidRPr="00E8580E">
        <w:rPr>
          <w:rFonts w:ascii="Arial" w:hAnsi="Arial" w:cs="Arial"/>
          <w:sz w:val="22"/>
          <w:szCs w:val="22"/>
        </w:rPr>
        <w:t>Aseltine</w:t>
      </w:r>
      <w:proofErr w:type="spellEnd"/>
      <w:r w:rsidRPr="00E8580E">
        <w:rPr>
          <w:rFonts w:ascii="Arial" w:hAnsi="Arial" w:cs="Arial"/>
          <w:sz w:val="22"/>
          <w:szCs w:val="22"/>
        </w:rPr>
        <w:t xml:space="preserve">, R. H., </w:t>
      </w:r>
      <w:proofErr w:type="spellStart"/>
      <w:r w:rsidRPr="00E8580E">
        <w:rPr>
          <w:rFonts w:ascii="Arial" w:hAnsi="Arial" w:cs="Arial"/>
          <w:sz w:val="22"/>
          <w:szCs w:val="22"/>
        </w:rPr>
        <w:t>Glanovsky</w:t>
      </w:r>
      <w:proofErr w:type="spellEnd"/>
      <w:r w:rsidRPr="00E8580E">
        <w:rPr>
          <w:rFonts w:ascii="Arial" w:hAnsi="Arial" w:cs="Arial"/>
          <w:sz w:val="22"/>
          <w:szCs w:val="22"/>
        </w:rPr>
        <w:t xml:space="preserve">, J. L., James, A., &amp; Jacobs, D. (2009). Adolescent alcohol use, suicidal ideation, and suicide attempts. </w:t>
      </w:r>
      <w:r w:rsidRPr="00E8580E">
        <w:rPr>
          <w:rFonts w:ascii="Arial" w:hAnsi="Arial" w:cs="Arial"/>
          <w:iCs/>
          <w:sz w:val="22"/>
          <w:szCs w:val="22"/>
        </w:rPr>
        <w:t>Journal of Adolescent Health, 44</w:t>
      </w:r>
      <w:r w:rsidRPr="00E8580E">
        <w:rPr>
          <w:rFonts w:ascii="Arial" w:hAnsi="Arial" w:cs="Arial"/>
          <w:sz w:val="22"/>
          <w:szCs w:val="22"/>
        </w:rPr>
        <w:t xml:space="preserve">(4), 335-341. </w:t>
      </w:r>
    </w:p>
    <w:p w:rsidR="0035240E" w:rsidRPr="00E8580E" w:rsidRDefault="0035240E" w:rsidP="00674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5CF6" w:rsidRPr="00E8580E" w:rsidRDefault="00825CF6" w:rsidP="00674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8580E">
        <w:rPr>
          <w:rFonts w:ascii="Arial" w:hAnsi="Arial" w:cs="Arial"/>
          <w:sz w:val="22"/>
          <w:szCs w:val="22"/>
        </w:rPr>
        <w:t xml:space="preserve">Zeigler, D. W., Wang, C. C., </w:t>
      </w:r>
      <w:proofErr w:type="spellStart"/>
      <w:r w:rsidRPr="00E8580E">
        <w:rPr>
          <w:rFonts w:ascii="Arial" w:hAnsi="Arial" w:cs="Arial"/>
          <w:sz w:val="22"/>
          <w:szCs w:val="22"/>
        </w:rPr>
        <w:t>Yoast</w:t>
      </w:r>
      <w:proofErr w:type="spellEnd"/>
      <w:r w:rsidRPr="00E8580E">
        <w:rPr>
          <w:rFonts w:ascii="Arial" w:hAnsi="Arial" w:cs="Arial"/>
          <w:sz w:val="22"/>
          <w:szCs w:val="22"/>
        </w:rPr>
        <w:t xml:space="preserve">, R. A., Dickinson, B. D., </w:t>
      </w:r>
      <w:proofErr w:type="spellStart"/>
      <w:r w:rsidRPr="00E8580E">
        <w:rPr>
          <w:rFonts w:ascii="Arial" w:hAnsi="Arial" w:cs="Arial"/>
          <w:sz w:val="22"/>
          <w:szCs w:val="22"/>
        </w:rPr>
        <w:t>Mccaffree</w:t>
      </w:r>
      <w:proofErr w:type="spellEnd"/>
      <w:r w:rsidRPr="00E8580E">
        <w:rPr>
          <w:rFonts w:ascii="Arial" w:hAnsi="Arial" w:cs="Arial"/>
          <w:sz w:val="22"/>
          <w:szCs w:val="22"/>
        </w:rPr>
        <w:t xml:space="preserve">, M. A., </w:t>
      </w:r>
      <w:proofErr w:type="spellStart"/>
      <w:r w:rsidRPr="00E8580E">
        <w:rPr>
          <w:rFonts w:ascii="Arial" w:hAnsi="Arial" w:cs="Arial"/>
          <w:sz w:val="22"/>
          <w:szCs w:val="22"/>
        </w:rPr>
        <w:t>Robinowitz</w:t>
      </w:r>
      <w:proofErr w:type="spellEnd"/>
      <w:r w:rsidRPr="00E8580E">
        <w:rPr>
          <w:rFonts w:ascii="Arial" w:hAnsi="Arial" w:cs="Arial"/>
          <w:sz w:val="22"/>
          <w:szCs w:val="22"/>
        </w:rPr>
        <w:t xml:space="preserve">, C. B., &amp; Sterling, M. L. (2005). The neurocognitive effects of alcohol on adolescents and college students. </w:t>
      </w:r>
      <w:r w:rsidRPr="00E8580E">
        <w:rPr>
          <w:rFonts w:ascii="Arial" w:hAnsi="Arial" w:cs="Arial"/>
          <w:iCs/>
          <w:sz w:val="22"/>
          <w:szCs w:val="22"/>
        </w:rPr>
        <w:t>Preventive Medicine, 40</w:t>
      </w:r>
      <w:r w:rsidRPr="00E8580E">
        <w:rPr>
          <w:rFonts w:ascii="Arial" w:hAnsi="Arial" w:cs="Arial"/>
          <w:sz w:val="22"/>
          <w:szCs w:val="22"/>
        </w:rPr>
        <w:t xml:space="preserve">(1), 23-32. </w:t>
      </w:r>
    </w:p>
    <w:p w:rsidR="00EF6050" w:rsidRPr="00E8580E" w:rsidRDefault="00EF605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E8580E"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2D0514" w:rsidRPr="00040E08" w:rsidRDefault="00EF6050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040E08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 xml:space="preserve">Appendix S: </w:t>
      </w:r>
      <w:r w:rsidR="00040E0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2D0514" w:rsidRPr="00040E08">
        <w:rPr>
          <w:rFonts w:ascii="Arial" w:hAnsi="Arial" w:cs="Arial"/>
          <w:b/>
          <w:bCs/>
          <w:color w:val="000000"/>
          <w:sz w:val="32"/>
          <w:szCs w:val="32"/>
        </w:rPr>
        <w:t>Other Issues &amp; Strategies</w:t>
      </w:r>
    </w:p>
    <w:p w:rsidR="00EF6050" w:rsidRDefault="00EF6050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D0514" w:rsidRPr="00040E08" w:rsidRDefault="002D0514" w:rsidP="00040E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40E08">
        <w:rPr>
          <w:rFonts w:ascii="Arial" w:hAnsi="Arial" w:cs="Arial"/>
          <w:b/>
          <w:bCs/>
          <w:color w:val="000000"/>
          <w:sz w:val="28"/>
          <w:szCs w:val="28"/>
        </w:rPr>
        <w:t>Patrol Walk-Through</w:t>
      </w:r>
    </w:p>
    <w:p w:rsidR="002D0514" w:rsidRPr="00040E08" w:rsidRDefault="002D0514" w:rsidP="00040E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40E08">
        <w:rPr>
          <w:rFonts w:ascii="Arial" w:hAnsi="Arial" w:cs="Arial"/>
          <w:color w:val="000000"/>
        </w:rPr>
        <w:t>Uniformed patrol officers walk through alcohol sales establishments. They check the age</w:t>
      </w:r>
      <w:r w:rsidR="009952BB" w:rsidRPr="00040E08">
        <w:rPr>
          <w:rFonts w:ascii="Arial" w:hAnsi="Arial" w:cs="Arial"/>
          <w:color w:val="000000"/>
        </w:rPr>
        <w:t xml:space="preserve"> </w:t>
      </w:r>
      <w:r w:rsidRPr="00040E08">
        <w:rPr>
          <w:rFonts w:ascii="Arial" w:hAnsi="Arial" w:cs="Arial"/>
          <w:color w:val="000000"/>
        </w:rPr>
        <w:t>identification of any individuals with alcohol who appear under the legal drinking age. Managers of</w:t>
      </w:r>
      <w:r w:rsidR="009952BB" w:rsidRPr="00040E08">
        <w:rPr>
          <w:rFonts w:ascii="Arial" w:hAnsi="Arial" w:cs="Arial"/>
          <w:color w:val="000000"/>
        </w:rPr>
        <w:t xml:space="preserve"> </w:t>
      </w:r>
      <w:r w:rsidRPr="00040E08">
        <w:rPr>
          <w:rFonts w:ascii="Arial" w:hAnsi="Arial" w:cs="Arial"/>
          <w:color w:val="000000"/>
        </w:rPr>
        <w:t>bars report this strategy is very effective in keeping servers and bartenders in compliance with age</w:t>
      </w:r>
      <w:r w:rsidR="009952BB" w:rsidRPr="00040E08">
        <w:rPr>
          <w:rFonts w:ascii="Arial" w:hAnsi="Arial" w:cs="Arial"/>
          <w:color w:val="000000"/>
        </w:rPr>
        <w:t xml:space="preserve"> </w:t>
      </w:r>
      <w:r w:rsidRPr="00040E08">
        <w:rPr>
          <w:rFonts w:ascii="Arial" w:hAnsi="Arial" w:cs="Arial"/>
          <w:color w:val="000000"/>
        </w:rPr>
        <w:t>verification policies. Jurisdictions wishing to initiate walk-throughs should work with owners and</w:t>
      </w:r>
      <w:r w:rsidR="009952BB" w:rsidRPr="00040E08">
        <w:rPr>
          <w:rFonts w:ascii="Arial" w:hAnsi="Arial" w:cs="Arial"/>
          <w:color w:val="000000"/>
        </w:rPr>
        <w:t xml:space="preserve"> </w:t>
      </w:r>
      <w:r w:rsidRPr="00040E08">
        <w:rPr>
          <w:rFonts w:ascii="Arial" w:hAnsi="Arial" w:cs="Arial"/>
          <w:color w:val="000000"/>
        </w:rPr>
        <w:t>managers, provide advance notice before initiating the program, and keep the process low key.</w:t>
      </w:r>
    </w:p>
    <w:p w:rsidR="00EF6050" w:rsidRPr="00040E08" w:rsidRDefault="00EF6050" w:rsidP="00040E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Pr="00040E08" w:rsidRDefault="002D0514" w:rsidP="00040E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40E08">
        <w:rPr>
          <w:rFonts w:ascii="Arial" w:hAnsi="Arial" w:cs="Arial"/>
          <w:b/>
          <w:bCs/>
          <w:color w:val="000000"/>
          <w:sz w:val="28"/>
          <w:szCs w:val="28"/>
        </w:rPr>
        <w:t>Investigate the Source</w:t>
      </w:r>
    </w:p>
    <w:p w:rsidR="002D0514" w:rsidRPr="00040E08" w:rsidRDefault="002D0514" w:rsidP="00040E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040E08">
        <w:rPr>
          <w:rFonts w:ascii="Arial" w:hAnsi="Arial" w:cs="Arial"/>
          <w:b/>
          <w:bCs/>
          <w:color w:val="000000"/>
        </w:rPr>
        <w:t>Youth Access to Alcohol</w:t>
      </w:r>
    </w:p>
    <w:p w:rsidR="002D0514" w:rsidRPr="00040E08" w:rsidRDefault="002D0514" w:rsidP="00040E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40E08">
        <w:rPr>
          <w:rFonts w:ascii="Arial" w:hAnsi="Arial" w:cs="Arial"/>
          <w:color w:val="000000"/>
        </w:rPr>
        <w:t>Research on the sources of alcohol for underage youth suggests that in many close-knit</w:t>
      </w:r>
    </w:p>
    <w:p w:rsidR="00040E08" w:rsidRPr="00040E08" w:rsidRDefault="002D0514" w:rsidP="00040E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040E08">
        <w:rPr>
          <w:rFonts w:ascii="Arial" w:hAnsi="Arial" w:cs="Arial"/>
          <w:color w:val="000000"/>
        </w:rPr>
        <w:t>communities</w:t>
      </w:r>
      <w:proofErr w:type="gramEnd"/>
      <w:r w:rsidRPr="00040E08">
        <w:rPr>
          <w:rFonts w:ascii="Arial" w:hAnsi="Arial" w:cs="Arial"/>
          <w:color w:val="000000"/>
        </w:rPr>
        <w:t xml:space="preserve">, both inner-city and rural, some businesses regularly sell alcohol to youth </w:t>
      </w:r>
      <w:r w:rsidR="00D3063D" w:rsidRPr="00040E08">
        <w:rPr>
          <w:rFonts w:ascii="Arial" w:hAnsi="Arial" w:cs="Arial"/>
          <w:color w:val="000000"/>
        </w:rPr>
        <w:t>“</w:t>
      </w:r>
      <w:r w:rsidRPr="00040E08">
        <w:rPr>
          <w:rFonts w:ascii="Arial" w:hAnsi="Arial" w:cs="Arial"/>
          <w:color w:val="000000"/>
        </w:rPr>
        <w:t>out the</w:t>
      </w:r>
      <w:r w:rsidR="009952BB" w:rsidRPr="00040E08">
        <w:rPr>
          <w:rFonts w:ascii="Arial" w:hAnsi="Arial" w:cs="Arial"/>
          <w:color w:val="000000"/>
        </w:rPr>
        <w:t xml:space="preserve"> </w:t>
      </w:r>
      <w:r w:rsidRPr="00040E08">
        <w:rPr>
          <w:rFonts w:ascii="Arial" w:hAnsi="Arial" w:cs="Arial"/>
          <w:color w:val="000000"/>
        </w:rPr>
        <w:t>back door.</w:t>
      </w:r>
      <w:r w:rsidR="00D3063D" w:rsidRPr="00040E08">
        <w:rPr>
          <w:rFonts w:ascii="Arial" w:hAnsi="Arial" w:cs="Arial"/>
          <w:color w:val="000000"/>
        </w:rPr>
        <w:t>”</w:t>
      </w:r>
      <w:r w:rsidRPr="00040E08">
        <w:rPr>
          <w:rFonts w:ascii="Arial" w:hAnsi="Arial" w:cs="Arial"/>
          <w:color w:val="000000"/>
        </w:rPr>
        <w:t xml:space="preserve"> These flagrant violators of the law are not susceptible to typical compliance check</w:t>
      </w:r>
      <w:r w:rsidR="009952BB" w:rsidRPr="00040E08">
        <w:rPr>
          <w:rFonts w:ascii="Arial" w:hAnsi="Arial" w:cs="Arial"/>
          <w:color w:val="000000"/>
        </w:rPr>
        <w:t xml:space="preserve"> </w:t>
      </w:r>
      <w:r w:rsidRPr="00040E08">
        <w:rPr>
          <w:rFonts w:ascii="Arial" w:hAnsi="Arial" w:cs="Arial"/>
          <w:color w:val="000000"/>
        </w:rPr>
        <w:t>operations since they sell only to kids they know and the transaction usually does not involve an</w:t>
      </w:r>
      <w:r w:rsidR="009952BB" w:rsidRPr="00040E08">
        <w:rPr>
          <w:rFonts w:ascii="Arial" w:hAnsi="Arial" w:cs="Arial"/>
          <w:color w:val="000000"/>
        </w:rPr>
        <w:t xml:space="preserve"> </w:t>
      </w:r>
      <w:r w:rsidRPr="00040E08">
        <w:rPr>
          <w:rFonts w:ascii="Arial" w:hAnsi="Arial" w:cs="Arial"/>
          <w:color w:val="000000"/>
        </w:rPr>
        <w:t>over-the-counter sale.</w:t>
      </w:r>
      <w:r w:rsidR="009952BB" w:rsidRPr="00040E08">
        <w:rPr>
          <w:rFonts w:ascii="Arial" w:hAnsi="Arial" w:cs="Arial"/>
          <w:color w:val="000000"/>
        </w:rPr>
        <w:t xml:space="preserve"> </w:t>
      </w:r>
    </w:p>
    <w:p w:rsidR="00040E08" w:rsidRPr="00040E08" w:rsidRDefault="00040E08" w:rsidP="00040E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514" w:rsidRPr="00040E08" w:rsidRDefault="002D0514" w:rsidP="00040E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40E08">
        <w:rPr>
          <w:rFonts w:ascii="Arial" w:hAnsi="Arial" w:cs="Arial"/>
          <w:color w:val="000000"/>
        </w:rPr>
        <w:t>Apply community policing tactics to prevent this type of youth access to alcohol. Community</w:t>
      </w:r>
      <w:r w:rsidR="009952BB" w:rsidRPr="00040E08">
        <w:rPr>
          <w:rFonts w:ascii="Arial" w:hAnsi="Arial" w:cs="Arial"/>
          <w:color w:val="000000"/>
        </w:rPr>
        <w:t xml:space="preserve"> </w:t>
      </w:r>
      <w:r w:rsidRPr="00040E08">
        <w:rPr>
          <w:rFonts w:ascii="Arial" w:hAnsi="Arial" w:cs="Arial"/>
          <w:color w:val="000000"/>
        </w:rPr>
        <w:t>policing helps keep law enforcement in touch with the people they serve. When officers establish</w:t>
      </w:r>
      <w:r w:rsidR="009952BB" w:rsidRPr="00040E08">
        <w:rPr>
          <w:rFonts w:ascii="Arial" w:hAnsi="Arial" w:cs="Arial"/>
          <w:color w:val="000000"/>
        </w:rPr>
        <w:t xml:space="preserve"> </w:t>
      </w:r>
      <w:r w:rsidRPr="00040E08">
        <w:rPr>
          <w:rFonts w:ascii="Arial" w:hAnsi="Arial" w:cs="Arial"/>
          <w:color w:val="000000"/>
        </w:rPr>
        <w:t xml:space="preserve">close relationships within neighborhoods, people </w:t>
      </w:r>
      <w:r w:rsidR="00D3063D" w:rsidRPr="00040E08">
        <w:rPr>
          <w:rFonts w:ascii="Arial" w:hAnsi="Arial" w:cs="Arial"/>
          <w:color w:val="000000"/>
        </w:rPr>
        <w:t>“</w:t>
      </w:r>
      <w:r w:rsidRPr="00040E08">
        <w:rPr>
          <w:rFonts w:ascii="Arial" w:hAnsi="Arial" w:cs="Arial"/>
          <w:color w:val="000000"/>
        </w:rPr>
        <w:t>in the know</w:t>
      </w:r>
      <w:r w:rsidR="00D3063D" w:rsidRPr="00040E08">
        <w:rPr>
          <w:rFonts w:ascii="Arial" w:hAnsi="Arial" w:cs="Arial"/>
          <w:color w:val="000000"/>
        </w:rPr>
        <w:t>”</w:t>
      </w:r>
      <w:r w:rsidRPr="00040E08">
        <w:rPr>
          <w:rFonts w:ascii="Arial" w:hAnsi="Arial" w:cs="Arial"/>
          <w:color w:val="000000"/>
        </w:rPr>
        <w:t xml:space="preserve"> will report which businesses sell</w:t>
      </w:r>
      <w:r w:rsidR="009952BB" w:rsidRPr="00040E08">
        <w:rPr>
          <w:rFonts w:ascii="Arial" w:hAnsi="Arial" w:cs="Arial"/>
          <w:color w:val="000000"/>
        </w:rPr>
        <w:t xml:space="preserve"> </w:t>
      </w:r>
      <w:r w:rsidR="00D3063D" w:rsidRPr="00040E08">
        <w:rPr>
          <w:rFonts w:ascii="Arial" w:hAnsi="Arial" w:cs="Arial"/>
          <w:color w:val="000000"/>
        </w:rPr>
        <w:t>“</w:t>
      </w:r>
      <w:r w:rsidRPr="00040E08">
        <w:rPr>
          <w:rFonts w:ascii="Arial" w:hAnsi="Arial" w:cs="Arial"/>
          <w:color w:val="000000"/>
        </w:rPr>
        <w:t>out the back door.</w:t>
      </w:r>
      <w:r w:rsidR="00D3063D" w:rsidRPr="00040E08">
        <w:rPr>
          <w:rFonts w:ascii="Arial" w:hAnsi="Arial" w:cs="Arial"/>
          <w:color w:val="000000"/>
        </w:rPr>
        <w:t>”</w:t>
      </w:r>
      <w:r w:rsidRPr="00040E08">
        <w:rPr>
          <w:rFonts w:ascii="Arial" w:hAnsi="Arial" w:cs="Arial"/>
          <w:color w:val="000000"/>
        </w:rPr>
        <w:t xml:space="preserve"> Encourage officers to include locating sources of alcohol for youth in their</w:t>
      </w:r>
      <w:r w:rsidR="009952BB" w:rsidRPr="00040E08">
        <w:rPr>
          <w:rFonts w:ascii="Arial" w:hAnsi="Arial" w:cs="Arial"/>
          <w:color w:val="000000"/>
        </w:rPr>
        <w:t xml:space="preserve"> </w:t>
      </w:r>
      <w:r w:rsidRPr="00040E08">
        <w:rPr>
          <w:rFonts w:ascii="Arial" w:hAnsi="Arial" w:cs="Arial"/>
          <w:color w:val="000000"/>
        </w:rPr>
        <w:t>community interactions. Make investigating the source of the alcohol a standard part of any</w:t>
      </w:r>
      <w:r w:rsidR="009952BB" w:rsidRPr="00040E08">
        <w:rPr>
          <w:rFonts w:ascii="Arial" w:hAnsi="Arial" w:cs="Arial"/>
          <w:color w:val="000000"/>
        </w:rPr>
        <w:t xml:space="preserve"> </w:t>
      </w:r>
      <w:r w:rsidRPr="00040E08">
        <w:rPr>
          <w:rFonts w:ascii="Arial" w:hAnsi="Arial" w:cs="Arial"/>
          <w:color w:val="000000"/>
        </w:rPr>
        <w:t>investigation of crime in which alcohol is a contributing or aggravating cause.</w:t>
      </w:r>
    </w:p>
    <w:p w:rsidR="00EF6050" w:rsidRPr="00040E08" w:rsidRDefault="00EF6050" w:rsidP="00040E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D0514" w:rsidRPr="00040E08" w:rsidRDefault="002D0514" w:rsidP="00040E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040E08">
        <w:rPr>
          <w:rFonts w:ascii="Arial" w:hAnsi="Arial" w:cs="Arial"/>
          <w:b/>
          <w:bCs/>
          <w:color w:val="000000"/>
        </w:rPr>
        <w:t>Intoxi</w:t>
      </w:r>
      <w:r w:rsidR="00EF6050" w:rsidRPr="00040E08">
        <w:rPr>
          <w:rFonts w:ascii="Arial" w:hAnsi="Arial" w:cs="Arial"/>
          <w:b/>
          <w:bCs/>
          <w:color w:val="000000"/>
        </w:rPr>
        <w:t>cated Persons Involved in Crime</w:t>
      </w:r>
    </w:p>
    <w:p w:rsidR="002D0514" w:rsidRPr="00040E08" w:rsidRDefault="002D0514" w:rsidP="00040E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40E08">
        <w:rPr>
          <w:rFonts w:ascii="Arial" w:hAnsi="Arial" w:cs="Arial"/>
          <w:color w:val="000000"/>
        </w:rPr>
        <w:t>Include alcohol involvement and alcohol sources as standard questions on investigation and arrest</w:t>
      </w:r>
      <w:r w:rsidR="009952BB" w:rsidRPr="00040E08">
        <w:rPr>
          <w:rFonts w:ascii="Arial" w:hAnsi="Arial" w:cs="Arial"/>
          <w:color w:val="000000"/>
        </w:rPr>
        <w:t xml:space="preserve"> </w:t>
      </w:r>
      <w:r w:rsidRPr="00040E08">
        <w:rPr>
          <w:rFonts w:ascii="Arial" w:hAnsi="Arial" w:cs="Arial"/>
          <w:color w:val="000000"/>
        </w:rPr>
        <w:t>reports. Law enforcement routinely tracks the relationship between motor vehicle crashes and</w:t>
      </w:r>
      <w:r w:rsidR="009952BB" w:rsidRPr="00040E08">
        <w:rPr>
          <w:rFonts w:ascii="Arial" w:hAnsi="Arial" w:cs="Arial"/>
          <w:color w:val="000000"/>
        </w:rPr>
        <w:t xml:space="preserve"> </w:t>
      </w:r>
      <w:r w:rsidRPr="00040E08">
        <w:rPr>
          <w:rFonts w:ascii="Arial" w:hAnsi="Arial" w:cs="Arial"/>
          <w:color w:val="000000"/>
        </w:rPr>
        <w:t>locations. Speed limits, sign sizes, or sign locations are changed when crash patterns suggest a</w:t>
      </w:r>
      <w:r w:rsidR="009952BB" w:rsidRPr="00040E08">
        <w:rPr>
          <w:rFonts w:ascii="Arial" w:hAnsi="Arial" w:cs="Arial"/>
          <w:color w:val="000000"/>
        </w:rPr>
        <w:t xml:space="preserve"> </w:t>
      </w:r>
      <w:r w:rsidRPr="00040E08">
        <w:rPr>
          <w:rFonts w:ascii="Arial" w:hAnsi="Arial" w:cs="Arial"/>
          <w:color w:val="000000"/>
        </w:rPr>
        <w:t>problem. Use a similar approach to track the role of intoxicated people involved in crimes. Add</w:t>
      </w:r>
      <w:r w:rsidR="009952BB" w:rsidRPr="00040E08">
        <w:rPr>
          <w:rFonts w:ascii="Arial" w:hAnsi="Arial" w:cs="Arial"/>
          <w:color w:val="000000"/>
        </w:rPr>
        <w:t xml:space="preserve"> </w:t>
      </w:r>
      <w:r w:rsidRPr="00040E08">
        <w:rPr>
          <w:rFonts w:ascii="Arial" w:hAnsi="Arial" w:cs="Arial"/>
          <w:color w:val="000000"/>
        </w:rPr>
        <w:t>sections to report systems that ask if illegally purchased alcohol or intoxication played a role in the</w:t>
      </w:r>
      <w:r w:rsidR="009952BB" w:rsidRPr="00040E08">
        <w:rPr>
          <w:rFonts w:ascii="Arial" w:hAnsi="Arial" w:cs="Arial"/>
          <w:color w:val="000000"/>
        </w:rPr>
        <w:t xml:space="preserve"> </w:t>
      </w:r>
      <w:r w:rsidRPr="00040E08">
        <w:rPr>
          <w:rFonts w:ascii="Arial" w:hAnsi="Arial" w:cs="Arial"/>
          <w:color w:val="000000"/>
        </w:rPr>
        <w:t>event under investigation. If the answer is yes, have a section for identifying where the alcohol was</w:t>
      </w:r>
      <w:r w:rsidR="009952BB" w:rsidRPr="00040E08">
        <w:rPr>
          <w:rFonts w:ascii="Arial" w:hAnsi="Arial" w:cs="Arial"/>
          <w:color w:val="000000"/>
        </w:rPr>
        <w:t xml:space="preserve"> </w:t>
      </w:r>
      <w:r w:rsidRPr="00040E08">
        <w:rPr>
          <w:rFonts w:ascii="Arial" w:hAnsi="Arial" w:cs="Arial"/>
          <w:color w:val="000000"/>
        </w:rPr>
        <w:t xml:space="preserve">consumed or purchased. If a liquor </w:t>
      </w:r>
      <w:proofErr w:type="spellStart"/>
      <w:r w:rsidRPr="00040E08">
        <w:rPr>
          <w:rFonts w:ascii="Arial" w:hAnsi="Arial" w:cs="Arial"/>
          <w:color w:val="000000"/>
        </w:rPr>
        <w:t>licensee</w:t>
      </w:r>
      <w:proofErr w:type="spellEnd"/>
      <w:r w:rsidRPr="00040E08">
        <w:rPr>
          <w:rFonts w:ascii="Arial" w:hAnsi="Arial" w:cs="Arial"/>
          <w:color w:val="000000"/>
        </w:rPr>
        <w:t xml:space="preserve"> is identified as the source and the sale was illegal</w:t>
      </w:r>
      <w:r w:rsidR="009952BB" w:rsidRPr="00040E08">
        <w:rPr>
          <w:rFonts w:ascii="Arial" w:hAnsi="Arial" w:cs="Arial"/>
          <w:color w:val="000000"/>
        </w:rPr>
        <w:t xml:space="preserve"> </w:t>
      </w:r>
      <w:r w:rsidRPr="00040E08">
        <w:rPr>
          <w:rFonts w:ascii="Arial" w:hAnsi="Arial" w:cs="Arial"/>
          <w:color w:val="000000"/>
        </w:rPr>
        <w:t>document the business</w:t>
      </w:r>
      <w:r w:rsidR="00D3063D" w:rsidRPr="00040E08">
        <w:rPr>
          <w:rFonts w:ascii="Arial" w:hAnsi="Arial" w:cs="Arial"/>
          <w:color w:val="000000"/>
        </w:rPr>
        <w:t>’</w:t>
      </w:r>
      <w:r w:rsidRPr="00040E08">
        <w:rPr>
          <w:rFonts w:ascii="Arial" w:hAnsi="Arial" w:cs="Arial"/>
          <w:color w:val="000000"/>
        </w:rPr>
        <w:t xml:space="preserve"> name. The vast majority of liquor </w:t>
      </w:r>
      <w:proofErr w:type="spellStart"/>
      <w:r w:rsidRPr="00040E08">
        <w:rPr>
          <w:rFonts w:ascii="Arial" w:hAnsi="Arial" w:cs="Arial"/>
          <w:color w:val="000000"/>
        </w:rPr>
        <w:t>licensees</w:t>
      </w:r>
      <w:proofErr w:type="spellEnd"/>
      <w:r w:rsidRPr="00040E08">
        <w:rPr>
          <w:rFonts w:ascii="Arial" w:hAnsi="Arial" w:cs="Arial"/>
          <w:color w:val="000000"/>
        </w:rPr>
        <w:t xml:space="preserve"> are upstanding businesses that</w:t>
      </w:r>
      <w:r w:rsidR="009952BB" w:rsidRPr="00040E08">
        <w:rPr>
          <w:rFonts w:ascii="Arial" w:hAnsi="Arial" w:cs="Arial"/>
          <w:color w:val="000000"/>
        </w:rPr>
        <w:t xml:space="preserve"> </w:t>
      </w:r>
      <w:r w:rsidRPr="00040E08">
        <w:rPr>
          <w:rFonts w:ascii="Arial" w:hAnsi="Arial" w:cs="Arial"/>
          <w:color w:val="000000"/>
        </w:rPr>
        <w:t>provide professional hospitality services. A few establishments abuse the privilege of the license</w:t>
      </w:r>
      <w:r w:rsidR="009952BB" w:rsidRPr="00040E08">
        <w:rPr>
          <w:rFonts w:ascii="Arial" w:hAnsi="Arial" w:cs="Arial"/>
          <w:color w:val="000000"/>
        </w:rPr>
        <w:t xml:space="preserve"> </w:t>
      </w:r>
      <w:r w:rsidRPr="00040E08">
        <w:rPr>
          <w:rFonts w:ascii="Arial" w:hAnsi="Arial" w:cs="Arial"/>
          <w:color w:val="000000"/>
        </w:rPr>
        <w:t>and contribute to crime in the community. Tracking the sources of alcohol consumed by people</w:t>
      </w:r>
      <w:r w:rsidR="009952BB" w:rsidRPr="00040E08">
        <w:rPr>
          <w:rFonts w:ascii="Arial" w:hAnsi="Arial" w:cs="Arial"/>
          <w:color w:val="000000"/>
        </w:rPr>
        <w:t xml:space="preserve"> </w:t>
      </w:r>
      <w:r w:rsidRPr="00040E08">
        <w:rPr>
          <w:rFonts w:ascii="Arial" w:hAnsi="Arial" w:cs="Arial"/>
          <w:color w:val="000000"/>
        </w:rPr>
        <w:t>involved in crashes and crimes will help to identify those businesses that abuse the privilege. Th</w:t>
      </w:r>
      <w:r w:rsidR="00762DF1" w:rsidRPr="00040E08">
        <w:rPr>
          <w:rFonts w:ascii="Arial" w:hAnsi="Arial" w:cs="Arial"/>
          <w:color w:val="000000"/>
        </w:rPr>
        <w:t>ese</w:t>
      </w:r>
      <w:r w:rsidR="009952BB" w:rsidRPr="00040E08">
        <w:rPr>
          <w:rFonts w:ascii="Arial" w:hAnsi="Arial" w:cs="Arial"/>
          <w:color w:val="000000"/>
        </w:rPr>
        <w:t xml:space="preserve"> </w:t>
      </w:r>
      <w:r w:rsidRPr="00040E08">
        <w:rPr>
          <w:rFonts w:ascii="Arial" w:hAnsi="Arial" w:cs="Arial"/>
          <w:color w:val="000000"/>
        </w:rPr>
        <w:t>data will also contribute to the overall understanding of the relationship between alcohol and crime.</w:t>
      </w:r>
    </w:p>
    <w:p w:rsidR="002D0514" w:rsidRPr="00040E08" w:rsidRDefault="002D0514" w:rsidP="00040E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2"/>
          <w:szCs w:val="12"/>
        </w:rPr>
      </w:pPr>
    </w:p>
    <w:p w:rsidR="002D0514" w:rsidRPr="00040E08" w:rsidRDefault="002D0514" w:rsidP="00040E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514" w:rsidRPr="00040E08" w:rsidRDefault="002D0514" w:rsidP="00040E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40E08">
        <w:rPr>
          <w:rFonts w:ascii="Arial" w:hAnsi="Arial" w:cs="Arial"/>
          <w:b/>
          <w:bCs/>
          <w:color w:val="000000"/>
          <w:sz w:val="28"/>
          <w:szCs w:val="28"/>
        </w:rPr>
        <w:t>Send Warnings to Businesses Identified as Sources of Alcohol</w:t>
      </w:r>
    </w:p>
    <w:p w:rsidR="002D0514" w:rsidRPr="00040E08" w:rsidRDefault="002D0514" w:rsidP="00040E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40E08">
        <w:rPr>
          <w:rFonts w:ascii="Arial" w:hAnsi="Arial" w:cs="Arial"/>
          <w:color w:val="000000"/>
        </w:rPr>
        <w:t xml:space="preserve">Many responsible liquor </w:t>
      </w:r>
      <w:proofErr w:type="spellStart"/>
      <w:r w:rsidRPr="00040E08">
        <w:rPr>
          <w:rFonts w:ascii="Arial" w:hAnsi="Arial" w:cs="Arial"/>
          <w:color w:val="000000"/>
        </w:rPr>
        <w:t>licensees</w:t>
      </w:r>
      <w:proofErr w:type="spellEnd"/>
      <w:r w:rsidRPr="00040E08">
        <w:rPr>
          <w:rFonts w:ascii="Arial" w:hAnsi="Arial" w:cs="Arial"/>
          <w:color w:val="000000"/>
        </w:rPr>
        <w:t xml:space="preserve"> are unaware of illegal sales that occur in their establishments.</w:t>
      </w:r>
      <w:r w:rsidR="009952BB" w:rsidRPr="00040E08">
        <w:rPr>
          <w:rFonts w:ascii="Arial" w:hAnsi="Arial" w:cs="Arial"/>
          <w:color w:val="000000"/>
        </w:rPr>
        <w:t xml:space="preserve"> </w:t>
      </w:r>
      <w:r w:rsidRPr="00040E08">
        <w:rPr>
          <w:rFonts w:ascii="Arial" w:hAnsi="Arial" w:cs="Arial"/>
          <w:color w:val="000000"/>
        </w:rPr>
        <w:t xml:space="preserve">Warnings are the least expensive tool for deterring illegal sales. Notify </w:t>
      </w:r>
      <w:r w:rsidRPr="00040E08">
        <w:rPr>
          <w:rFonts w:ascii="Arial" w:hAnsi="Arial" w:cs="Arial"/>
          <w:color w:val="000000"/>
        </w:rPr>
        <w:lastRenderedPageBreak/>
        <w:t>the licensees when they have</w:t>
      </w:r>
      <w:r w:rsidR="009952BB" w:rsidRPr="00040E08">
        <w:rPr>
          <w:rFonts w:ascii="Arial" w:hAnsi="Arial" w:cs="Arial"/>
          <w:color w:val="000000"/>
        </w:rPr>
        <w:t xml:space="preserve"> </w:t>
      </w:r>
      <w:r w:rsidRPr="00040E08">
        <w:rPr>
          <w:rFonts w:ascii="Arial" w:hAnsi="Arial" w:cs="Arial"/>
          <w:color w:val="000000"/>
        </w:rPr>
        <w:t>been identified as the source of alcohol by people involved in crashes or crime (see sample notice</w:t>
      </w:r>
      <w:r w:rsidR="009952BB" w:rsidRPr="00040E08">
        <w:rPr>
          <w:rFonts w:ascii="Arial" w:hAnsi="Arial" w:cs="Arial"/>
          <w:color w:val="000000"/>
        </w:rPr>
        <w:t xml:space="preserve"> </w:t>
      </w:r>
      <w:r w:rsidRPr="00040E08">
        <w:rPr>
          <w:rFonts w:ascii="Arial" w:hAnsi="Arial" w:cs="Arial"/>
          <w:color w:val="000000"/>
        </w:rPr>
        <w:t>letter below). The potential for intoxicated subjects involved in crime misidentifying the source of</w:t>
      </w:r>
      <w:r w:rsidR="009952BB" w:rsidRPr="00040E08">
        <w:rPr>
          <w:rFonts w:ascii="Arial" w:hAnsi="Arial" w:cs="Arial"/>
          <w:color w:val="000000"/>
        </w:rPr>
        <w:t xml:space="preserve"> </w:t>
      </w:r>
      <w:r w:rsidRPr="00040E08">
        <w:rPr>
          <w:rFonts w:ascii="Arial" w:hAnsi="Arial" w:cs="Arial"/>
          <w:color w:val="000000"/>
        </w:rPr>
        <w:t>their alcohol is a legitimate concern. However, a friendly non-threatening alert that an unverified</w:t>
      </w:r>
      <w:r w:rsidR="009952BB" w:rsidRPr="00040E08">
        <w:rPr>
          <w:rFonts w:ascii="Arial" w:hAnsi="Arial" w:cs="Arial"/>
          <w:color w:val="000000"/>
        </w:rPr>
        <w:t xml:space="preserve"> </w:t>
      </w:r>
      <w:r w:rsidRPr="00040E08">
        <w:rPr>
          <w:rFonts w:ascii="Arial" w:hAnsi="Arial" w:cs="Arial"/>
          <w:color w:val="000000"/>
        </w:rPr>
        <w:t xml:space="preserve">report has been received can help a liquor </w:t>
      </w:r>
      <w:proofErr w:type="spellStart"/>
      <w:r w:rsidRPr="00040E08">
        <w:rPr>
          <w:rFonts w:ascii="Arial" w:hAnsi="Arial" w:cs="Arial"/>
          <w:color w:val="000000"/>
        </w:rPr>
        <w:t>licensee</w:t>
      </w:r>
      <w:proofErr w:type="spellEnd"/>
      <w:r w:rsidRPr="00040E08">
        <w:rPr>
          <w:rFonts w:ascii="Arial" w:hAnsi="Arial" w:cs="Arial"/>
          <w:color w:val="000000"/>
        </w:rPr>
        <w:t xml:space="preserve"> stay in compliance through internal review. Such</w:t>
      </w:r>
      <w:r w:rsidR="009952BB" w:rsidRPr="00040E08">
        <w:rPr>
          <w:rFonts w:ascii="Arial" w:hAnsi="Arial" w:cs="Arial"/>
          <w:color w:val="000000"/>
        </w:rPr>
        <w:t xml:space="preserve"> </w:t>
      </w:r>
      <w:r w:rsidRPr="00040E08">
        <w:rPr>
          <w:rFonts w:ascii="Arial" w:hAnsi="Arial" w:cs="Arial"/>
          <w:color w:val="000000"/>
        </w:rPr>
        <w:t>warnings send the message that the law enforcement agency considers illegal alcohol sales a serious</w:t>
      </w:r>
      <w:r w:rsidR="009952BB" w:rsidRPr="00040E08">
        <w:rPr>
          <w:rFonts w:ascii="Arial" w:hAnsi="Arial" w:cs="Arial"/>
          <w:color w:val="000000"/>
        </w:rPr>
        <w:t xml:space="preserve"> </w:t>
      </w:r>
      <w:r w:rsidRPr="00040E08">
        <w:rPr>
          <w:rFonts w:ascii="Arial" w:hAnsi="Arial" w:cs="Arial"/>
          <w:color w:val="000000"/>
        </w:rPr>
        <w:t>matter. The warning letter also shows that law enforcement</w:t>
      </w:r>
      <w:r w:rsidR="00D3063D" w:rsidRPr="00040E08">
        <w:rPr>
          <w:rFonts w:ascii="Arial" w:hAnsi="Arial" w:cs="Arial"/>
          <w:color w:val="000000"/>
        </w:rPr>
        <w:t>’</w:t>
      </w:r>
      <w:r w:rsidRPr="00040E08">
        <w:rPr>
          <w:rFonts w:ascii="Arial" w:hAnsi="Arial" w:cs="Arial"/>
          <w:color w:val="000000"/>
        </w:rPr>
        <w:t>s first goal is prevention of crime, not</w:t>
      </w:r>
      <w:r w:rsidR="009952BB" w:rsidRPr="00040E08">
        <w:rPr>
          <w:rFonts w:ascii="Arial" w:hAnsi="Arial" w:cs="Arial"/>
          <w:color w:val="000000"/>
        </w:rPr>
        <w:t xml:space="preserve"> </w:t>
      </w:r>
      <w:r w:rsidRPr="00040E08">
        <w:rPr>
          <w:rFonts w:ascii="Arial" w:hAnsi="Arial" w:cs="Arial"/>
          <w:color w:val="000000"/>
        </w:rPr>
        <w:t>arrests and convictions.</w:t>
      </w:r>
    </w:p>
    <w:p w:rsidR="002D0514" w:rsidRPr="00040E08" w:rsidRDefault="002D0514" w:rsidP="00040E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2"/>
          <w:szCs w:val="12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62DF1" w:rsidRDefault="00762DF1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br w:type="page"/>
      </w:r>
    </w:p>
    <w:p w:rsidR="002D0514" w:rsidRPr="00040E08" w:rsidRDefault="002D0514" w:rsidP="00CD696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040E08">
        <w:rPr>
          <w:rFonts w:ascii="Arial" w:hAnsi="Arial" w:cs="Arial"/>
          <w:b/>
          <w:color w:val="000000"/>
        </w:rPr>
        <w:lastRenderedPageBreak/>
        <w:t>SAMPLE WARNING LETTER:</w:t>
      </w:r>
    </w:p>
    <w:p w:rsidR="004F3641" w:rsidRDefault="004F3641" w:rsidP="00CD6966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2D0514" w:rsidRPr="00040E08" w:rsidRDefault="002D0514" w:rsidP="00040E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040E08">
        <w:rPr>
          <w:rFonts w:ascii="Arial" w:hAnsi="Arial" w:cs="Arial"/>
          <w:i/>
          <w:iCs/>
          <w:color w:val="000000"/>
          <w:sz w:val="22"/>
          <w:szCs w:val="22"/>
        </w:rPr>
        <w:t>Liquor Licensee</w:t>
      </w:r>
    </w:p>
    <w:p w:rsidR="002D0514" w:rsidRPr="00040E08" w:rsidRDefault="002D0514" w:rsidP="00040E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040E08">
        <w:rPr>
          <w:rFonts w:ascii="Arial" w:hAnsi="Arial" w:cs="Arial"/>
          <w:i/>
          <w:iCs/>
          <w:color w:val="000000"/>
          <w:sz w:val="22"/>
          <w:szCs w:val="22"/>
        </w:rPr>
        <w:t>Address</w:t>
      </w:r>
    </w:p>
    <w:p w:rsidR="002D0514" w:rsidRPr="00040E08" w:rsidRDefault="002D0514" w:rsidP="00040E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040E08">
        <w:rPr>
          <w:rFonts w:ascii="Arial" w:hAnsi="Arial" w:cs="Arial"/>
          <w:i/>
          <w:iCs/>
          <w:color w:val="000000"/>
          <w:sz w:val="22"/>
          <w:szCs w:val="22"/>
        </w:rPr>
        <w:t>City, State, Zip Code</w:t>
      </w:r>
    </w:p>
    <w:p w:rsidR="004F3641" w:rsidRPr="00040E08" w:rsidRDefault="004F3641" w:rsidP="00040E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040E08" w:rsidRDefault="002D0514" w:rsidP="00040E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40E08">
        <w:rPr>
          <w:rFonts w:ascii="Arial" w:hAnsi="Arial" w:cs="Arial"/>
          <w:color w:val="000000"/>
          <w:sz w:val="22"/>
          <w:szCs w:val="22"/>
        </w:rPr>
        <w:t>RE: Crime Prevention</w:t>
      </w:r>
    </w:p>
    <w:p w:rsidR="004F3641" w:rsidRPr="00040E08" w:rsidRDefault="004F3641" w:rsidP="00040E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040E08" w:rsidRDefault="002D0514" w:rsidP="00040E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40E08">
        <w:rPr>
          <w:rFonts w:ascii="Arial" w:hAnsi="Arial" w:cs="Arial"/>
          <w:color w:val="000000"/>
          <w:sz w:val="22"/>
          <w:szCs w:val="22"/>
        </w:rPr>
        <w:t>Dear Business Owner:</w:t>
      </w:r>
    </w:p>
    <w:p w:rsidR="004F3641" w:rsidRPr="00040E08" w:rsidRDefault="004F3641" w:rsidP="00040E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62DF1" w:rsidRPr="00040E08" w:rsidRDefault="002D0514" w:rsidP="00040E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40E08"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 w:rsidRPr="00040E08">
        <w:rPr>
          <w:rFonts w:ascii="Arial" w:hAnsi="Arial" w:cs="Arial"/>
          <w:i/>
          <w:iCs/>
          <w:color w:val="000000"/>
          <w:sz w:val="22"/>
          <w:szCs w:val="22"/>
        </w:rPr>
        <w:t>Anytown</w:t>
      </w:r>
      <w:proofErr w:type="spellEnd"/>
      <w:r w:rsidRPr="00040E08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40E08">
        <w:rPr>
          <w:rFonts w:ascii="Arial" w:hAnsi="Arial" w:cs="Arial"/>
          <w:color w:val="000000"/>
          <w:sz w:val="22"/>
          <w:szCs w:val="22"/>
        </w:rPr>
        <w:t>law enforcement agency prefers to prevent crime, rather than perform investigations and make arrests.</w:t>
      </w:r>
      <w:r w:rsidR="009952BB" w:rsidRPr="00040E0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40E08">
        <w:rPr>
          <w:rFonts w:ascii="Arial" w:hAnsi="Arial" w:cs="Arial"/>
          <w:color w:val="000000"/>
          <w:sz w:val="22"/>
          <w:szCs w:val="22"/>
        </w:rPr>
        <w:t>Prevention of crime is easy, cost effective, and leaves no innocent victims. Alcohol plays a legitimate role in our</w:t>
      </w:r>
      <w:r w:rsidR="009952BB" w:rsidRPr="00040E0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40E08">
        <w:rPr>
          <w:rFonts w:ascii="Arial" w:hAnsi="Arial" w:cs="Arial"/>
          <w:color w:val="000000"/>
          <w:sz w:val="22"/>
          <w:szCs w:val="22"/>
        </w:rPr>
        <w:t>society; however, excessive and illegal use of alcohol contributes significantly to crime in our community. As a</w:t>
      </w:r>
      <w:r w:rsidR="009952BB" w:rsidRPr="00040E0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40E08">
        <w:rPr>
          <w:rFonts w:ascii="Arial" w:hAnsi="Arial" w:cs="Arial"/>
          <w:color w:val="000000"/>
          <w:sz w:val="22"/>
          <w:szCs w:val="22"/>
        </w:rPr>
        <w:t>routine part of our investigations of incidents involving an intoxicated or underage individual possessing alcohol, we</w:t>
      </w:r>
      <w:r w:rsidR="009952BB" w:rsidRPr="00040E0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40E08">
        <w:rPr>
          <w:rFonts w:ascii="Arial" w:hAnsi="Arial" w:cs="Arial"/>
          <w:color w:val="000000"/>
          <w:sz w:val="22"/>
          <w:szCs w:val="22"/>
        </w:rPr>
        <w:t>attempt to determine how the alcohol was obtained. If the alcohol was illegally obtained (i.e., sold to an underage or</w:t>
      </w:r>
      <w:r w:rsidR="009952BB" w:rsidRPr="00040E0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40E08">
        <w:rPr>
          <w:rFonts w:ascii="Arial" w:hAnsi="Arial" w:cs="Arial"/>
          <w:color w:val="000000"/>
          <w:sz w:val="22"/>
          <w:szCs w:val="22"/>
        </w:rPr>
        <w:t>intoxicated person) we seek to identify the source of the alcohol. Unless corroborated by other witnesses or evidence,</w:t>
      </w:r>
      <w:r w:rsidR="009952BB" w:rsidRPr="00040E0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40E08">
        <w:rPr>
          <w:rFonts w:ascii="Arial" w:hAnsi="Arial" w:cs="Arial"/>
          <w:color w:val="000000"/>
          <w:sz w:val="22"/>
          <w:szCs w:val="22"/>
        </w:rPr>
        <w:t>we consider these reports unverified and recognize that they may or may not be accurate. Circumstances and limited</w:t>
      </w:r>
      <w:r w:rsidR="009952BB" w:rsidRPr="00040E0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40E08">
        <w:rPr>
          <w:rFonts w:ascii="Arial" w:hAnsi="Arial" w:cs="Arial"/>
          <w:color w:val="000000"/>
          <w:sz w:val="22"/>
          <w:szCs w:val="22"/>
        </w:rPr>
        <w:t>investigatory resources make it inappropriate or impractical to further investigate all these reports. Typically, we</w:t>
      </w:r>
      <w:r w:rsidR="009952BB" w:rsidRPr="00040E0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40E08">
        <w:rPr>
          <w:rFonts w:ascii="Arial" w:hAnsi="Arial" w:cs="Arial"/>
          <w:color w:val="000000"/>
          <w:sz w:val="22"/>
          <w:szCs w:val="22"/>
        </w:rPr>
        <w:t>investigate further only when a particular source is named in several different cases.</w:t>
      </w:r>
      <w:r w:rsidR="009952BB" w:rsidRPr="00040E0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62DF1" w:rsidRPr="00040E08" w:rsidRDefault="00762DF1" w:rsidP="00040E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62DF1" w:rsidRPr="00040E08" w:rsidRDefault="002D0514" w:rsidP="00040E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40E08">
        <w:rPr>
          <w:rFonts w:ascii="Arial" w:hAnsi="Arial" w:cs="Arial"/>
          <w:color w:val="000000"/>
          <w:sz w:val="22"/>
          <w:szCs w:val="22"/>
        </w:rPr>
        <w:t xml:space="preserve">We consider most liquor </w:t>
      </w:r>
      <w:proofErr w:type="spellStart"/>
      <w:r w:rsidRPr="00040E08">
        <w:rPr>
          <w:rFonts w:ascii="Arial" w:hAnsi="Arial" w:cs="Arial"/>
          <w:color w:val="000000"/>
          <w:sz w:val="22"/>
          <w:szCs w:val="22"/>
        </w:rPr>
        <w:t>licensees</w:t>
      </w:r>
      <w:proofErr w:type="spellEnd"/>
      <w:r w:rsidRPr="00040E08">
        <w:rPr>
          <w:rFonts w:ascii="Arial" w:hAnsi="Arial" w:cs="Arial"/>
          <w:color w:val="000000"/>
          <w:sz w:val="22"/>
          <w:szCs w:val="22"/>
        </w:rPr>
        <w:t xml:space="preserve"> to be responsible and contributing members of our community. In an effort to help</w:t>
      </w:r>
      <w:r w:rsidR="009952BB" w:rsidRPr="00040E0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40E08">
        <w:rPr>
          <w:rFonts w:ascii="Arial" w:hAnsi="Arial" w:cs="Arial"/>
          <w:color w:val="000000"/>
          <w:sz w:val="22"/>
          <w:szCs w:val="22"/>
        </w:rPr>
        <w:t xml:space="preserve">you keep track of what may be going on in your business we are sending this letter. We want to alert you that </w:t>
      </w:r>
      <w:r w:rsidRPr="00040E08">
        <w:rPr>
          <w:rFonts w:ascii="Arial" w:hAnsi="Arial" w:cs="Arial"/>
          <w:b/>
          <w:bCs/>
          <w:color w:val="000000"/>
          <w:sz w:val="22"/>
          <w:szCs w:val="22"/>
        </w:rPr>
        <w:t>your</w:t>
      </w:r>
      <w:r w:rsidR="009952BB" w:rsidRPr="00040E0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40E08">
        <w:rPr>
          <w:rFonts w:ascii="Arial" w:hAnsi="Arial" w:cs="Arial"/>
          <w:b/>
          <w:bCs/>
          <w:color w:val="000000"/>
          <w:sz w:val="22"/>
          <w:szCs w:val="22"/>
        </w:rPr>
        <w:t xml:space="preserve">business was recently identified as a source of alcohol, allegedly illegally </w:t>
      </w:r>
      <w:r w:rsidR="00762DF1" w:rsidRPr="00040E08">
        <w:rPr>
          <w:rFonts w:ascii="Arial" w:hAnsi="Arial" w:cs="Arial"/>
          <w:b/>
          <w:bCs/>
          <w:color w:val="000000"/>
          <w:sz w:val="22"/>
          <w:szCs w:val="22"/>
        </w:rPr>
        <w:t>sold</w:t>
      </w:r>
      <w:r w:rsidRPr="00040E08">
        <w:rPr>
          <w:rFonts w:ascii="Arial" w:hAnsi="Arial" w:cs="Arial"/>
          <w:color w:val="000000"/>
          <w:sz w:val="22"/>
          <w:szCs w:val="22"/>
        </w:rPr>
        <w:t>. At this time, we do not</w:t>
      </w:r>
      <w:r w:rsidR="009952BB" w:rsidRPr="00040E0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40E08">
        <w:rPr>
          <w:rFonts w:ascii="Arial" w:hAnsi="Arial" w:cs="Arial"/>
          <w:color w:val="000000"/>
          <w:sz w:val="22"/>
          <w:szCs w:val="22"/>
        </w:rPr>
        <w:t>intend to pursue further investigation of this unverified report. We want you to know about it so you can evaluate the</w:t>
      </w:r>
      <w:r w:rsidR="009952BB" w:rsidRPr="00040E0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40E08">
        <w:rPr>
          <w:rFonts w:ascii="Arial" w:hAnsi="Arial" w:cs="Arial"/>
          <w:color w:val="000000"/>
          <w:sz w:val="22"/>
          <w:szCs w:val="22"/>
        </w:rPr>
        <w:t xml:space="preserve">practices of your staff. We trust you to determine if a problem exists at your business. We encourage liquor </w:t>
      </w:r>
      <w:proofErr w:type="spellStart"/>
      <w:r w:rsidRPr="00040E08">
        <w:rPr>
          <w:rFonts w:ascii="Arial" w:hAnsi="Arial" w:cs="Arial"/>
          <w:color w:val="000000"/>
          <w:sz w:val="22"/>
          <w:szCs w:val="22"/>
        </w:rPr>
        <w:t>licensees</w:t>
      </w:r>
      <w:proofErr w:type="spellEnd"/>
      <w:r w:rsidR="009952BB" w:rsidRPr="00040E0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40E08">
        <w:rPr>
          <w:rFonts w:ascii="Arial" w:hAnsi="Arial" w:cs="Arial"/>
          <w:color w:val="000000"/>
          <w:sz w:val="22"/>
          <w:szCs w:val="22"/>
        </w:rPr>
        <w:t>to have written policies that clearly describe employee</w:t>
      </w:r>
      <w:r w:rsidR="00D3063D" w:rsidRPr="00040E08">
        <w:rPr>
          <w:rFonts w:ascii="Arial" w:hAnsi="Arial" w:cs="Arial"/>
          <w:color w:val="000000"/>
          <w:sz w:val="22"/>
          <w:szCs w:val="22"/>
        </w:rPr>
        <w:t>’</w:t>
      </w:r>
      <w:r w:rsidRPr="00040E08">
        <w:rPr>
          <w:rFonts w:ascii="Arial" w:hAnsi="Arial" w:cs="Arial"/>
          <w:color w:val="000000"/>
          <w:sz w:val="22"/>
          <w:szCs w:val="22"/>
        </w:rPr>
        <w:t>s responsibilities under law when serving or selling alcohol.</w:t>
      </w:r>
      <w:r w:rsidR="009952BB" w:rsidRPr="00040E0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40E08">
        <w:rPr>
          <w:rFonts w:ascii="Arial" w:hAnsi="Arial" w:cs="Arial"/>
          <w:color w:val="000000"/>
          <w:sz w:val="22"/>
          <w:szCs w:val="22"/>
        </w:rPr>
        <w:t>Give every employee a copy of your policies. We also support regular training of staff. Keep samples of valid forms</w:t>
      </w:r>
      <w:r w:rsidR="009952BB" w:rsidRPr="00040E0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40E08">
        <w:rPr>
          <w:rFonts w:ascii="Arial" w:hAnsi="Arial" w:cs="Arial"/>
          <w:color w:val="000000"/>
          <w:sz w:val="22"/>
          <w:szCs w:val="22"/>
        </w:rPr>
        <w:t>of identification at the bar or cash register, and use other tactics that help keep staff alert and your business in</w:t>
      </w:r>
      <w:r w:rsidR="009952BB" w:rsidRPr="00040E0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40E08">
        <w:rPr>
          <w:rFonts w:ascii="Arial" w:hAnsi="Arial" w:cs="Arial"/>
          <w:color w:val="000000"/>
          <w:sz w:val="22"/>
          <w:szCs w:val="22"/>
        </w:rPr>
        <w:t>compliance with the law. If we can assist you in any way with staff training please contact (</w:t>
      </w:r>
      <w:r w:rsidRPr="00040E08">
        <w:rPr>
          <w:rFonts w:ascii="Arial" w:hAnsi="Arial" w:cs="Arial"/>
          <w:i/>
          <w:iCs/>
          <w:color w:val="000000"/>
          <w:sz w:val="22"/>
          <w:szCs w:val="22"/>
        </w:rPr>
        <w:t>name</w:t>
      </w:r>
      <w:r w:rsidRPr="00040E08">
        <w:rPr>
          <w:rFonts w:ascii="Arial" w:hAnsi="Arial" w:cs="Arial"/>
          <w:color w:val="000000"/>
          <w:sz w:val="22"/>
          <w:szCs w:val="22"/>
        </w:rPr>
        <w:t>).</w:t>
      </w:r>
      <w:r w:rsidR="009952BB" w:rsidRPr="00040E0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62DF1" w:rsidRPr="00040E08" w:rsidRDefault="00762DF1" w:rsidP="00040E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040E08" w:rsidRDefault="002D0514" w:rsidP="00040E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40E08">
        <w:rPr>
          <w:rFonts w:ascii="Arial" w:hAnsi="Arial" w:cs="Arial"/>
          <w:color w:val="000000"/>
          <w:sz w:val="22"/>
          <w:szCs w:val="22"/>
        </w:rPr>
        <w:t>The unverified report of an allegedly illegal alcohol sale involved:</w:t>
      </w:r>
    </w:p>
    <w:p w:rsidR="002D0514" w:rsidRPr="00040E08" w:rsidRDefault="002D0514" w:rsidP="00040E0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40E08">
        <w:rPr>
          <w:rFonts w:ascii="Arial" w:hAnsi="Arial" w:cs="Arial"/>
          <w:color w:val="000000"/>
          <w:sz w:val="22"/>
          <w:szCs w:val="22"/>
        </w:rPr>
        <w:t>An underage buyer</w:t>
      </w:r>
    </w:p>
    <w:p w:rsidR="002D0514" w:rsidRPr="00040E08" w:rsidRDefault="002D0514" w:rsidP="00040E0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40E08">
        <w:rPr>
          <w:rFonts w:ascii="Arial" w:hAnsi="Arial" w:cs="Arial"/>
          <w:color w:val="000000"/>
          <w:sz w:val="22"/>
          <w:szCs w:val="22"/>
        </w:rPr>
        <w:t>An obviously intoxicated buyer</w:t>
      </w:r>
    </w:p>
    <w:p w:rsidR="00762DF1" w:rsidRPr="00040E08" w:rsidRDefault="00762DF1" w:rsidP="00040E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040E08" w:rsidRDefault="002D0514" w:rsidP="00040E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40E08">
        <w:rPr>
          <w:rFonts w:ascii="Arial" w:hAnsi="Arial" w:cs="Arial"/>
          <w:color w:val="000000"/>
          <w:sz w:val="22"/>
          <w:szCs w:val="22"/>
        </w:rPr>
        <w:t xml:space="preserve">Buyer gender: </w:t>
      </w:r>
      <w:r w:rsidR="00762DF1" w:rsidRPr="00040E08">
        <w:rPr>
          <w:rFonts w:ascii="Arial" w:hAnsi="Arial" w:cs="Arial"/>
          <w:color w:val="000000"/>
          <w:sz w:val="22"/>
          <w:szCs w:val="22"/>
        </w:rPr>
        <w:t>__</w:t>
      </w:r>
      <w:r w:rsidRPr="00040E08">
        <w:rPr>
          <w:rFonts w:ascii="Arial" w:hAnsi="Arial" w:cs="Arial"/>
          <w:color w:val="000000"/>
          <w:sz w:val="22"/>
          <w:szCs w:val="22"/>
        </w:rPr>
        <w:t xml:space="preserve">Male </w:t>
      </w:r>
      <w:r w:rsidR="00762DF1" w:rsidRPr="00040E08">
        <w:rPr>
          <w:rFonts w:ascii="Arial" w:hAnsi="Arial" w:cs="Arial"/>
          <w:color w:val="000000"/>
          <w:sz w:val="22"/>
          <w:szCs w:val="22"/>
        </w:rPr>
        <w:t xml:space="preserve">  __</w:t>
      </w:r>
      <w:r w:rsidRPr="00040E08">
        <w:rPr>
          <w:rFonts w:ascii="Arial" w:hAnsi="Arial" w:cs="Arial"/>
          <w:color w:val="000000"/>
          <w:sz w:val="22"/>
          <w:szCs w:val="22"/>
        </w:rPr>
        <w:t>Female</w:t>
      </w:r>
      <w:r w:rsidR="00762DF1" w:rsidRPr="00040E08">
        <w:rPr>
          <w:rFonts w:ascii="Arial" w:hAnsi="Arial" w:cs="Arial"/>
          <w:color w:val="000000"/>
          <w:sz w:val="22"/>
          <w:szCs w:val="22"/>
        </w:rPr>
        <w:t xml:space="preserve">                Buyer a</w:t>
      </w:r>
      <w:r w:rsidRPr="00040E08">
        <w:rPr>
          <w:rFonts w:ascii="Arial" w:hAnsi="Arial" w:cs="Arial"/>
          <w:color w:val="000000"/>
          <w:sz w:val="22"/>
          <w:szCs w:val="22"/>
        </w:rPr>
        <w:t xml:space="preserve">pproximate age: </w:t>
      </w:r>
      <w:r w:rsidR="00762DF1" w:rsidRPr="00040E08">
        <w:rPr>
          <w:rFonts w:ascii="Arial" w:hAnsi="Arial" w:cs="Arial"/>
          <w:color w:val="000000"/>
          <w:sz w:val="22"/>
          <w:szCs w:val="22"/>
        </w:rPr>
        <w:t>___</w:t>
      </w:r>
      <w:r w:rsidR="00EB19B4">
        <w:rPr>
          <w:rFonts w:ascii="Arial" w:hAnsi="Arial" w:cs="Arial"/>
          <w:color w:val="000000"/>
          <w:sz w:val="22"/>
          <w:szCs w:val="22"/>
        </w:rPr>
        <w:t>___</w:t>
      </w:r>
    </w:p>
    <w:p w:rsidR="002D0514" w:rsidRPr="00040E08" w:rsidRDefault="002D0514" w:rsidP="00040E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40E08">
        <w:rPr>
          <w:rFonts w:ascii="Arial" w:hAnsi="Arial" w:cs="Arial"/>
          <w:color w:val="000000"/>
          <w:sz w:val="22"/>
          <w:szCs w:val="22"/>
        </w:rPr>
        <w:t xml:space="preserve">Date and approximate time of sale: </w:t>
      </w:r>
      <w:r w:rsidR="00040E08">
        <w:rPr>
          <w:rFonts w:ascii="Arial" w:hAnsi="Arial" w:cs="Arial"/>
          <w:color w:val="000000"/>
          <w:sz w:val="22"/>
          <w:szCs w:val="22"/>
        </w:rPr>
        <w:t>___________</w:t>
      </w:r>
      <w:r w:rsidRPr="00040E08">
        <w:rPr>
          <w:rFonts w:ascii="Arial" w:hAnsi="Arial" w:cs="Arial"/>
          <w:color w:val="000000"/>
          <w:sz w:val="22"/>
          <w:szCs w:val="22"/>
        </w:rPr>
        <w:t xml:space="preserve"> a.m</w:t>
      </w:r>
      <w:proofErr w:type="gramStart"/>
      <w:r w:rsidRPr="00040E08">
        <w:rPr>
          <w:rFonts w:ascii="Arial" w:hAnsi="Arial" w:cs="Arial"/>
          <w:color w:val="000000"/>
          <w:sz w:val="22"/>
          <w:szCs w:val="22"/>
        </w:rPr>
        <w:t>./</w:t>
      </w:r>
      <w:proofErr w:type="gramEnd"/>
      <w:r w:rsidRPr="00040E08">
        <w:rPr>
          <w:rFonts w:ascii="Arial" w:hAnsi="Arial" w:cs="Arial"/>
          <w:color w:val="000000"/>
          <w:sz w:val="22"/>
          <w:szCs w:val="22"/>
        </w:rPr>
        <w:t xml:space="preserve">p.m. on </w:t>
      </w:r>
      <w:r w:rsidR="00040E08">
        <w:rPr>
          <w:rFonts w:ascii="Arial" w:hAnsi="Arial" w:cs="Arial"/>
          <w:color w:val="000000"/>
          <w:sz w:val="22"/>
          <w:szCs w:val="22"/>
        </w:rPr>
        <w:t>___________ (</w:t>
      </w:r>
      <w:r w:rsidRPr="00040E08">
        <w:rPr>
          <w:rFonts w:ascii="Arial" w:hAnsi="Arial" w:cs="Arial"/>
          <w:i/>
          <w:iCs/>
          <w:color w:val="000000"/>
          <w:sz w:val="22"/>
          <w:szCs w:val="22"/>
        </w:rPr>
        <w:t>date</w:t>
      </w:r>
      <w:r w:rsidRPr="00040E08">
        <w:rPr>
          <w:rFonts w:ascii="Arial" w:hAnsi="Arial" w:cs="Arial"/>
          <w:color w:val="000000"/>
          <w:sz w:val="22"/>
          <w:szCs w:val="22"/>
        </w:rPr>
        <w:t>)</w:t>
      </w:r>
    </w:p>
    <w:p w:rsidR="00762DF1" w:rsidRPr="00040E08" w:rsidRDefault="00762DF1" w:rsidP="00040E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040E08" w:rsidRDefault="002D0514" w:rsidP="00040E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40E08">
        <w:rPr>
          <w:rFonts w:ascii="Arial" w:hAnsi="Arial" w:cs="Arial"/>
          <w:color w:val="000000"/>
          <w:sz w:val="22"/>
          <w:szCs w:val="22"/>
        </w:rPr>
        <w:t>In accordance with data privacy policies the identity of the reporter or more specific information is not available at this</w:t>
      </w:r>
      <w:r w:rsidR="009952BB" w:rsidRPr="00040E0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40E08">
        <w:rPr>
          <w:rFonts w:ascii="Arial" w:hAnsi="Arial" w:cs="Arial"/>
          <w:color w:val="000000"/>
          <w:sz w:val="22"/>
          <w:szCs w:val="22"/>
        </w:rPr>
        <w:t>time. The information above is for your assistance in evaluating the need to assess your employees</w:t>
      </w:r>
      <w:r w:rsidR="00D3063D" w:rsidRPr="00040E08">
        <w:rPr>
          <w:rFonts w:ascii="Arial" w:hAnsi="Arial" w:cs="Arial"/>
          <w:color w:val="000000"/>
          <w:sz w:val="22"/>
          <w:szCs w:val="22"/>
        </w:rPr>
        <w:t>’</w:t>
      </w:r>
      <w:r w:rsidRPr="00040E08">
        <w:rPr>
          <w:rFonts w:ascii="Arial" w:hAnsi="Arial" w:cs="Arial"/>
          <w:color w:val="000000"/>
          <w:sz w:val="22"/>
          <w:szCs w:val="22"/>
        </w:rPr>
        <w:t xml:space="preserve"> practices. If you</w:t>
      </w:r>
      <w:r w:rsidR="009952BB" w:rsidRPr="00040E0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40E08">
        <w:rPr>
          <w:rFonts w:ascii="Arial" w:hAnsi="Arial" w:cs="Arial"/>
          <w:color w:val="000000"/>
          <w:sz w:val="22"/>
          <w:szCs w:val="22"/>
        </w:rPr>
        <w:t>are confident that the report is false, feel free to take no further action. At this time our agency plans no further action</w:t>
      </w:r>
      <w:r w:rsidR="009952BB" w:rsidRPr="00040E0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40E08">
        <w:rPr>
          <w:rFonts w:ascii="Arial" w:hAnsi="Arial" w:cs="Arial"/>
          <w:color w:val="000000"/>
          <w:sz w:val="22"/>
          <w:szCs w:val="22"/>
        </w:rPr>
        <w:t>on this matter.</w:t>
      </w:r>
    </w:p>
    <w:p w:rsidR="00EF6050" w:rsidRPr="00040E08" w:rsidRDefault="00EF6050" w:rsidP="00040E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040E08" w:rsidRDefault="002D0514" w:rsidP="00040E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40E08">
        <w:rPr>
          <w:rFonts w:ascii="Arial" w:hAnsi="Arial" w:cs="Arial"/>
          <w:color w:val="000000"/>
          <w:sz w:val="22"/>
          <w:szCs w:val="22"/>
        </w:rPr>
        <w:t>Sincerely yours,</w:t>
      </w:r>
    </w:p>
    <w:p w:rsidR="00EF6050" w:rsidRDefault="00EF6050" w:rsidP="00040E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40E08" w:rsidRPr="00040E08" w:rsidRDefault="00040E08" w:rsidP="00040E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F6050" w:rsidRPr="00040E08" w:rsidRDefault="002D0514" w:rsidP="00040E0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040E08">
        <w:rPr>
          <w:rFonts w:ascii="Arial" w:hAnsi="Arial" w:cs="Arial"/>
          <w:color w:val="000000"/>
          <w:sz w:val="22"/>
          <w:szCs w:val="22"/>
        </w:rPr>
        <w:t>Chief Law Enforcement Officer</w:t>
      </w:r>
      <w:r w:rsidR="00EF6050" w:rsidRPr="00040E08"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2D0514" w:rsidRPr="00531C18" w:rsidRDefault="00EF6050" w:rsidP="004D1E4F">
      <w:pPr>
        <w:autoSpaceDE w:val="0"/>
        <w:autoSpaceDN w:val="0"/>
        <w:adjustRightInd w:val="0"/>
        <w:ind w:left="1980" w:hanging="1980"/>
        <w:rPr>
          <w:rFonts w:ascii="Arial" w:hAnsi="Arial" w:cs="Arial"/>
          <w:b/>
          <w:bCs/>
          <w:color w:val="000000"/>
          <w:sz w:val="32"/>
          <w:szCs w:val="32"/>
        </w:rPr>
      </w:pPr>
      <w:r w:rsidRPr="00531C18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 xml:space="preserve">Appendix T: </w:t>
      </w:r>
      <w:r w:rsidR="002D0514" w:rsidRPr="00531C18">
        <w:rPr>
          <w:rFonts w:ascii="Arial" w:hAnsi="Arial" w:cs="Arial"/>
          <w:b/>
          <w:bCs/>
          <w:color w:val="000000"/>
          <w:sz w:val="32"/>
          <w:szCs w:val="32"/>
        </w:rPr>
        <w:t xml:space="preserve">Sample Parental </w:t>
      </w:r>
      <w:r w:rsidRPr="00531C18">
        <w:rPr>
          <w:rFonts w:ascii="Arial" w:hAnsi="Arial" w:cs="Arial"/>
          <w:b/>
          <w:bCs/>
          <w:color w:val="000000"/>
          <w:sz w:val="32"/>
          <w:szCs w:val="32"/>
        </w:rPr>
        <w:t xml:space="preserve">and Participant Consent </w:t>
      </w:r>
      <w:r w:rsidR="002D0514" w:rsidRPr="00531C18">
        <w:rPr>
          <w:rFonts w:ascii="Arial" w:hAnsi="Arial" w:cs="Arial"/>
          <w:b/>
          <w:bCs/>
          <w:color w:val="000000"/>
          <w:sz w:val="32"/>
          <w:szCs w:val="32"/>
        </w:rPr>
        <w:t>Forms</w:t>
      </w:r>
    </w:p>
    <w:p w:rsidR="00EF6050" w:rsidRDefault="00EF6050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D0514" w:rsidRPr="00531C18" w:rsidRDefault="002D0514" w:rsidP="00531C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31C18">
        <w:rPr>
          <w:rFonts w:ascii="Arial" w:hAnsi="Arial" w:cs="Arial"/>
          <w:b/>
          <w:bCs/>
          <w:color w:val="000000"/>
        </w:rPr>
        <w:t>Parental Consent</w:t>
      </w:r>
    </w:p>
    <w:p w:rsidR="009952BB" w:rsidRPr="00531C18" w:rsidRDefault="002D0514" w:rsidP="00531C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31C18">
        <w:rPr>
          <w:rFonts w:ascii="Arial" w:hAnsi="Arial" w:cs="Arial"/>
          <w:color w:val="000000"/>
        </w:rPr>
        <w:t>Parental consent for youth who serve as buyers in a compliance check operation is generally not</w:t>
      </w:r>
      <w:r w:rsidR="009952BB" w:rsidRPr="00531C18">
        <w:rPr>
          <w:rFonts w:ascii="Arial" w:hAnsi="Arial" w:cs="Arial"/>
          <w:color w:val="000000"/>
        </w:rPr>
        <w:t xml:space="preserve"> </w:t>
      </w:r>
      <w:r w:rsidRPr="00531C18">
        <w:rPr>
          <w:rFonts w:ascii="Arial" w:hAnsi="Arial" w:cs="Arial"/>
          <w:color w:val="000000"/>
        </w:rPr>
        <w:t>required when the youth is age 18 or older. However, many agencies elect to require parental</w:t>
      </w:r>
      <w:r w:rsidR="009952BB" w:rsidRPr="00531C18">
        <w:rPr>
          <w:rFonts w:ascii="Arial" w:hAnsi="Arial" w:cs="Arial"/>
          <w:color w:val="000000"/>
        </w:rPr>
        <w:t xml:space="preserve"> </w:t>
      </w:r>
      <w:r w:rsidRPr="00531C18">
        <w:rPr>
          <w:rFonts w:ascii="Arial" w:hAnsi="Arial" w:cs="Arial"/>
          <w:color w:val="000000"/>
        </w:rPr>
        <w:t>consent for youthful buyers who live at home with their parents. Parental consent in this</w:t>
      </w:r>
      <w:r w:rsidR="009952BB" w:rsidRPr="00531C18">
        <w:rPr>
          <w:rFonts w:ascii="Arial" w:hAnsi="Arial" w:cs="Arial"/>
          <w:color w:val="000000"/>
        </w:rPr>
        <w:t xml:space="preserve"> </w:t>
      </w:r>
      <w:r w:rsidRPr="00531C18">
        <w:rPr>
          <w:rFonts w:ascii="Arial" w:hAnsi="Arial" w:cs="Arial"/>
          <w:color w:val="000000"/>
        </w:rPr>
        <w:t>circumstance is a community relations tool and is respectful of the important role parents continue</w:t>
      </w:r>
      <w:r w:rsidR="009952BB" w:rsidRPr="00531C18">
        <w:rPr>
          <w:rFonts w:ascii="Arial" w:hAnsi="Arial" w:cs="Arial"/>
          <w:color w:val="000000"/>
        </w:rPr>
        <w:t xml:space="preserve"> </w:t>
      </w:r>
      <w:r w:rsidRPr="00531C18">
        <w:rPr>
          <w:rFonts w:ascii="Arial" w:hAnsi="Arial" w:cs="Arial"/>
          <w:color w:val="000000"/>
        </w:rPr>
        <w:t>to play in the lives of young adults who reside with them. Many agencies combine recruitment and</w:t>
      </w:r>
      <w:r w:rsidR="009952BB" w:rsidRPr="00531C18">
        <w:rPr>
          <w:rFonts w:ascii="Arial" w:hAnsi="Arial" w:cs="Arial"/>
          <w:color w:val="000000"/>
        </w:rPr>
        <w:t xml:space="preserve"> </w:t>
      </w:r>
      <w:r w:rsidRPr="00531C18">
        <w:rPr>
          <w:rFonts w:ascii="Arial" w:hAnsi="Arial" w:cs="Arial"/>
          <w:color w:val="000000"/>
        </w:rPr>
        <w:t>training of tobacco and alcohol buyers and simplify their procedures by using parental consent</w:t>
      </w:r>
      <w:r w:rsidR="009952BB" w:rsidRPr="00531C18">
        <w:rPr>
          <w:rFonts w:ascii="Arial" w:hAnsi="Arial" w:cs="Arial"/>
          <w:color w:val="000000"/>
        </w:rPr>
        <w:t xml:space="preserve"> </w:t>
      </w:r>
      <w:r w:rsidRPr="00531C18">
        <w:rPr>
          <w:rFonts w:ascii="Arial" w:hAnsi="Arial" w:cs="Arial"/>
          <w:color w:val="000000"/>
        </w:rPr>
        <w:t>forms that are appropriate for both the tobacco buyers (who are typically age 15 or16) and the</w:t>
      </w:r>
      <w:r w:rsidR="009952BB" w:rsidRPr="00531C18">
        <w:rPr>
          <w:rFonts w:ascii="Arial" w:hAnsi="Arial" w:cs="Arial"/>
          <w:color w:val="000000"/>
        </w:rPr>
        <w:t xml:space="preserve"> </w:t>
      </w:r>
      <w:r w:rsidRPr="00531C18">
        <w:rPr>
          <w:rFonts w:ascii="Arial" w:hAnsi="Arial" w:cs="Arial"/>
          <w:color w:val="000000"/>
        </w:rPr>
        <w:t>young adult alcohol buyers.</w:t>
      </w:r>
      <w:r w:rsidR="009952BB" w:rsidRPr="00531C18">
        <w:rPr>
          <w:rFonts w:ascii="Arial" w:hAnsi="Arial" w:cs="Arial"/>
          <w:color w:val="000000"/>
        </w:rPr>
        <w:t xml:space="preserve"> </w:t>
      </w:r>
      <w:r w:rsidRPr="00531C18">
        <w:rPr>
          <w:rFonts w:ascii="Arial" w:hAnsi="Arial" w:cs="Arial"/>
          <w:color w:val="000000"/>
        </w:rPr>
        <w:t>A general consent form merely documents the parent</w:t>
      </w:r>
      <w:r w:rsidR="00D3063D" w:rsidRPr="00531C18">
        <w:rPr>
          <w:rFonts w:ascii="Arial" w:hAnsi="Arial" w:cs="Arial"/>
          <w:color w:val="000000"/>
        </w:rPr>
        <w:t>’</w:t>
      </w:r>
      <w:r w:rsidRPr="00531C18">
        <w:rPr>
          <w:rFonts w:ascii="Arial" w:hAnsi="Arial" w:cs="Arial"/>
          <w:color w:val="000000"/>
        </w:rPr>
        <w:t xml:space="preserve">s awareness of </w:t>
      </w:r>
      <w:proofErr w:type="spellStart"/>
      <w:r w:rsidRPr="00531C18">
        <w:rPr>
          <w:rFonts w:ascii="Arial" w:hAnsi="Arial" w:cs="Arial"/>
          <w:color w:val="000000"/>
        </w:rPr>
        <w:t>and</w:t>
      </w:r>
      <w:proofErr w:type="spellEnd"/>
      <w:r w:rsidRPr="00531C18">
        <w:rPr>
          <w:rFonts w:ascii="Arial" w:hAnsi="Arial" w:cs="Arial"/>
          <w:color w:val="000000"/>
        </w:rPr>
        <w:t xml:space="preserve"> agreement with the</w:t>
      </w:r>
      <w:r w:rsidR="009952BB" w:rsidRPr="00531C18">
        <w:rPr>
          <w:rFonts w:ascii="Arial" w:hAnsi="Arial" w:cs="Arial"/>
          <w:color w:val="000000"/>
        </w:rPr>
        <w:t xml:space="preserve"> </w:t>
      </w:r>
      <w:r w:rsidRPr="00531C18">
        <w:rPr>
          <w:rFonts w:ascii="Arial" w:hAnsi="Arial" w:cs="Arial"/>
          <w:color w:val="000000"/>
        </w:rPr>
        <w:t>youth</w:t>
      </w:r>
      <w:r w:rsidR="00D3063D" w:rsidRPr="00531C18">
        <w:rPr>
          <w:rFonts w:ascii="Arial" w:hAnsi="Arial" w:cs="Arial"/>
          <w:color w:val="000000"/>
        </w:rPr>
        <w:t>’</w:t>
      </w:r>
      <w:r w:rsidRPr="00531C18">
        <w:rPr>
          <w:rFonts w:ascii="Arial" w:hAnsi="Arial" w:cs="Arial"/>
          <w:color w:val="000000"/>
        </w:rPr>
        <w:t>s involvement. Formal legal waivers of liability claims are also in general use. A waiver of</w:t>
      </w:r>
      <w:r w:rsidR="009952BB" w:rsidRPr="00531C18">
        <w:rPr>
          <w:rFonts w:ascii="Arial" w:hAnsi="Arial" w:cs="Arial"/>
          <w:color w:val="000000"/>
        </w:rPr>
        <w:t xml:space="preserve"> </w:t>
      </w:r>
      <w:r w:rsidRPr="00531C18">
        <w:rPr>
          <w:rFonts w:ascii="Arial" w:hAnsi="Arial" w:cs="Arial"/>
          <w:color w:val="000000"/>
        </w:rPr>
        <w:t>claims is a formal legal document, the language for which may vary depending on state law.</w:t>
      </w:r>
      <w:r w:rsidR="009952BB" w:rsidRPr="00531C18">
        <w:rPr>
          <w:rFonts w:ascii="Arial" w:hAnsi="Arial" w:cs="Arial"/>
          <w:color w:val="000000"/>
        </w:rPr>
        <w:t xml:space="preserve"> </w:t>
      </w:r>
      <w:r w:rsidRPr="00531C18">
        <w:rPr>
          <w:rFonts w:ascii="Arial" w:hAnsi="Arial" w:cs="Arial"/>
          <w:color w:val="000000"/>
        </w:rPr>
        <w:t>Departments needing such forms should consult their legal counsel. A model of a general consent</w:t>
      </w:r>
      <w:r w:rsidR="009952BB" w:rsidRPr="00531C18">
        <w:rPr>
          <w:rFonts w:ascii="Arial" w:hAnsi="Arial" w:cs="Arial"/>
          <w:color w:val="000000"/>
        </w:rPr>
        <w:t xml:space="preserve"> </w:t>
      </w:r>
      <w:r w:rsidRPr="00531C18">
        <w:rPr>
          <w:rFonts w:ascii="Arial" w:hAnsi="Arial" w:cs="Arial"/>
          <w:color w:val="000000"/>
        </w:rPr>
        <w:t xml:space="preserve">form is </w:t>
      </w:r>
      <w:r w:rsidR="009952BB" w:rsidRPr="00531C18">
        <w:rPr>
          <w:rFonts w:ascii="Arial" w:hAnsi="Arial" w:cs="Arial"/>
          <w:color w:val="000000"/>
        </w:rPr>
        <w:t>provided on the following page.</w:t>
      </w:r>
    </w:p>
    <w:p w:rsidR="009952BB" w:rsidRPr="00531C18" w:rsidRDefault="009952BB" w:rsidP="00531C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0514" w:rsidRPr="00531C18" w:rsidRDefault="002D0514" w:rsidP="00531C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31C18">
        <w:rPr>
          <w:rFonts w:ascii="Arial" w:hAnsi="Arial" w:cs="Arial"/>
          <w:b/>
          <w:bCs/>
          <w:color w:val="000000"/>
        </w:rPr>
        <w:t>Participant Consent Form</w:t>
      </w:r>
    </w:p>
    <w:p w:rsidR="002D0514" w:rsidRPr="00531C18" w:rsidRDefault="002D0514" w:rsidP="00531C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31C18">
        <w:rPr>
          <w:rFonts w:ascii="Arial" w:hAnsi="Arial" w:cs="Arial"/>
          <w:color w:val="000000"/>
        </w:rPr>
        <w:t>Many agencies ask youth buyers to complete a participant consent form. A participant consent</w:t>
      </w:r>
      <w:r w:rsidR="009952BB" w:rsidRPr="00531C18">
        <w:rPr>
          <w:rFonts w:ascii="Arial" w:hAnsi="Arial" w:cs="Arial"/>
          <w:color w:val="000000"/>
        </w:rPr>
        <w:t xml:space="preserve"> </w:t>
      </w:r>
      <w:r w:rsidRPr="00531C18">
        <w:rPr>
          <w:rFonts w:ascii="Arial" w:hAnsi="Arial" w:cs="Arial"/>
          <w:color w:val="000000"/>
        </w:rPr>
        <w:t>form confirms the agreement to serve as a buyer and defines expectations and limitations. This tool</w:t>
      </w:r>
      <w:r w:rsidR="009952BB" w:rsidRPr="00531C18">
        <w:rPr>
          <w:rFonts w:ascii="Arial" w:hAnsi="Arial" w:cs="Arial"/>
          <w:color w:val="000000"/>
        </w:rPr>
        <w:t xml:space="preserve"> </w:t>
      </w:r>
      <w:r w:rsidRPr="00531C18">
        <w:rPr>
          <w:rFonts w:ascii="Arial" w:hAnsi="Arial" w:cs="Arial"/>
          <w:color w:val="000000"/>
        </w:rPr>
        <w:t>reinforces the importance of (1) the buyer</w:t>
      </w:r>
      <w:r w:rsidR="00D3063D" w:rsidRPr="00531C18">
        <w:rPr>
          <w:rFonts w:ascii="Arial" w:hAnsi="Arial" w:cs="Arial"/>
          <w:color w:val="000000"/>
        </w:rPr>
        <w:t>’</w:t>
      </w:r>
      <w:r w:rsidRPr="00531C18">
        <w:rPr>
          <w:rFonts w:ascii="Arial" w:hAnsi="Arial" w:cs="Arial"/>
          <w:color w:val="000000"/>
        </w:rPr>
        <w:t>s compliance with alcohol laws, (2) maintenance of</w:t>
      </w:r>
      <w:r w:rsidR="009952BB" w:rsidRPr="00531C18">
        <w:rPr>
          <w:rFonts w:ascii="Arial" w:hAnsi="Arial" w:cs="Arial"/>
          <w:color w:val="000000"/>
        </w:rPr>
        <w:t xml:space="preserve"> </w:t>
      </w:r>
      <w:r w:rsidRPr="00531C18">
        <w:rPr>
          <w:rFonts w:ascii="Arial" w:hAnsi="Arial" w:cs="Arial"/>
          <w:color w:val="000000"/>
        </w:rPr>
        <w:t>confidentiality of the plan and evidence, and (3) acknowledgment of training. A model of a Youth</w:t>
      </w:r>
      <w:r w:rsidR="009952BB" w:rsidRPr="00531C18">
        <w:rPr>
          <w:rFonts w:ascii="Arial" w:hAnsi="Arial" w:cs="Arial"/>
          <w:color w:val="000000"/>
        </w:rPr>
        <w:t xml:space="preserve"> </w:t>
      </w:r>
      <w:r w:rsidRPr="00531C18">
        <w:rPr>
          <w:rFonts w:ascii="Arial" w:hAnsi="Arial" w:cs="Arial"/>
          <w:color w:val="000000"/>
        </w:rPr>
        <w:t>Participant Consent Form is provided following the sample parental consent form.</w:t>
      </w:r>
    </w:p>
    <w:p w:rsidR="002D0514" w:rsidRPr="00531C18" w:rsidRDefault="002D0514" w:rsidP="00531C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2"/>
          <w:szCs w:val="12"/>
        </w:rPr>
      </w:pPr>
    </w:p>
    <w:p w:rsidR="002D0514" w:rsidRDefault="002D0514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62DF1" w:rsidRDefault="00762DF1">
      <w:pPr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br w:type="page"/>
      </w:r>
    </w:p>
    <w:p w:rsidR="002D0514" w:rsidRDefault="002D0514" w:rsidP="00CD696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>Sample Parental Consent Form</w:t>
      </w:r>
    </w:p>
    <w:p w:rsidR="00762DF1" w:rsidRDefault="00762DF1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D0514" w:rsidRPr="00762DF1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62DF1">
        <w:rPr>
          <w:rFonts w:ascii="Arial" w:hAnsi="Arial" w:cs="Arial"/>
          <w:color w:val="000000"/>
          <w:sz w:val="22"/>
          <w:szCs w:val="22"/>
        </w:rPr>
        <w:t>Date</w:t>
      </w:r>
    </w:p>
    <w:p w:rsidR="00762DF1" w:rsidRDefault="00762DF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31C18" w:rsidRDefault="00531C18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31C18" w:rsidRPr="00762DF1" w:rsidRDefault="00531C18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762DF1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62DF1">
        <w:rPr>
          <w:rFonts w:ascii="Arial" w:hAnsi="Arial" w:cs="Arial"/>
          <w:color w:val="000000"/>
          <w:sz w:val="22"/>
          <w:szCs w:val="22"/>
        </w:rPr>
        <w:t>Dear Parent,</w:t>
      </w:r>
    </w:p>
    <w:p w:rsidR="00762DF1" w:rsidRPr="00762DF1" w:rsidRDefault="00762DF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62DF1" w:rsidRPr="00762DF1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62DF1">
        <w:rPr>
          <w:rFonts w:ascii="Arial" w:hAnsi="Arial" w:cs="Arial"/>
          <w:color w:val="000000"/>
          <w:sz w:val="22"/>
          <w:szCs w:val="22"/>
        </w:rPr>
        <w:t>Youth consumption of alcohol is a serious problem in our society. Enclosed is a summary of</w:t>
      </w:r>
      <w:r w:rsidR="009952BB" w:rsidRPr="00762D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2DF1">
        <w:rPr>
          <w:rFonts w:ascii="Arial" w:hAnsi="Arial" w:cs="Arial"/>
          <w:color w:val="000000"/>
          <w:sz w:val="22"/>
          <w:szCs w:val="22"/>
        </w:rPr>
        <w:t>evidence on health and public safety problems associated with underage drinking. Limiting the</w:t>
      </w:r>
      <w:r w:rsidR="009952BB" w:rsidRPr="00762D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2DF1">
        <w:rPr>
          <w:rFonts w:ascii="Arial" w:hAnsi="Arial" w:cs="Arial"/>
          <w:color w:val="000000"/>
          <w:sz w:val="22"/>
          <w:szCs w:val="22"/>
        </w:rPr>
        <w:t>supply of alcohol that is accessible by underage youth is one important tool in a comprehensive</w:t>
      </w:r>
      <w:r w:rsidR="009952BB" w:rsidRPr="00762D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2DF1">
        <w:rPr>
          <w:rFonts w:ascii="Arial" w:hAnsi="Arial" w:cs="Arial"/>
          <w:color w:val="000000"/>
          <w:sz w:val="22"/>
          <w:szCs w:val="22"/>
        </w:rPr>
        <w:t xml:space="preserve">program of deterring underage drinking. Youth who </w:t>
      </w:r>
      <w:proofErr w:type="gramStart"/>
      <w:r w:rsidRPr="00762DF1">
        <w:rPr>
          <w:rFonts w:ascii="Arial" w:hAnsi="Arial" w:cs="Arial"/>
          <w:color w:val="000000"/>
          <w:sz w:val="22"/>
          <w:szCs w:val="22"/>
        </w:rPr>
        <w:t>are</w:t>
      </w:r>
      <w:proofErr w:type="gramEnd"/>
      <w:r w:rsidRPr="00762DF1">
        <w:rPr>
          <w:rFonts w:ascii="Arial" w:hAnsi="Arial" w:cs="Arial"/>
          <w:color w:val="000000"/>
          <w:sz w:val="22"/>
          <w:szCs w:val="22"/>
        </w:rPr>
        <w:t xml:space="preserve"> of age, friends, and relatives</w:t>
      </w:r>
      <w:r w:rsidR="00D3063D" w:rsidRPr="00762DF1">
        <w:rPr>
          <w:rFonts w:ascii="Arial" w:hAnsi="Arial" w:cs="Arial"/>
          <w:color w:val="000000"/>
          <w:sz w:val="22"/>
          <w:szCs w:val="22"/>
        </w:rPr>
        <w:t></w:t>
      </w:r>
      <w:r w:rsidR="00D3063D" w:rsidRPr="00762DF1">
        <w:rPr>
          <w:rFonts w:ascii="Arial" w:hAnsi="Arial" w:cs="Arial"/>
          <w:color w:val="000000"/>
          <w:sz w:val="22"/>
          <w:szCs w:val="22"/>
        </w:rPr>
        <w:t></w:t>
      </w:r>
      <w:r w:rsidRPr="00762DF1">
        <w:rPr>
          <w:rFonts w:ascii="Arial" w:hAnsi="Arial" w:cs="Arial"/>
          <w:color w:val="000000"/>
          <w:sz w:val="22"/>
          <w:szCs w:val="22"/>
        </w:rPr>
        <w:t>so-called social</w:t>
      </w:r>
      <w:r w:rsidR="009952BB" w:rsidRPr="00762D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2DF1">
        <w:rPr>
          <w:rFonts w:ascii="Arial" w:hAnsi="Arial" w:cs="Arial"/>
          <w:color w:val="000000"/>
          <w:sz w:val="22"/>
          <w:szCs w:val="22"/>
        </w:rPr>
        <w:t>providers</w:t>
      </w:r>
      <w:r w:rsidR="00D3063D" w:rsidRPr="00762DF1">
        <w:rPr>
          <w:rFonts w:ascii="Arial" w:hAnsi="Arial" w:cs="Arial"/>
          <w:color w:val="000000"/>
          <w:sz w:val="22"/>
          <w:szCs w:val="22"/>
        </w:rPr>
        <w:t></w:t>
      </w:r>
      <w:r w:rsidR="00D3063D" w:rsidRPr="00762DF1">
        <w:rPr>
          <w:rFonts w:ascii="Arial" w:hAnsi="Arial" w:cs="Arial"/>
          <w:color w:val="000000"/>
          <w:sz w:val="22"/>
          <w:szCs w:val="22"/>
        </w:rPr>
        <w:t></w:t>
      </w:r>
      <w:r w:rsidRPr="00762DF1">
        <w:rPr>
          <w:rFonts w:ascii="Arial" w:hAnsi="Arial" w:cs="Arial"/>
          <w:color w:val="000000"/>
          <w:sz w:val="22"/>
          <w:szCs w:val="22"/>
        </w:rPr>
        <w:t>are one source of alcohol for underage youth. Licensed liquor stores, convenience stores,</w:t>
      </w:r>
      <w:r w:rsidR="009952BB" w:rsidRPr="00762D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2DF1">
        <w:rPr>
          <w:rFonts w:ascii="Arial" w:hAnsi="Arial" w:cs="Arial"/>
          <w:color w:val="000000"/>
          <w:sz w:val="22"/>
          <w:szCs w:val="22"/>
        </w:rPr>
        <w:t>bars and restaurants are another source. The experience of law enforcement around the country and</w:t>
      </w:r>
      <w:r w:rsidR="009952BB" w:rsidRPr="00762D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2DF1">
        <w:rPr>
          <w:rFonts w:ascii="Arial" w:hAnsi="Arial" w:cs="Arial"/>
          <w:color w:val="000000"/>
          <w:sz w:val="22"/>
          <w:szCs w:val="22"/>
        </w:rPr>
        <w:t>University research suggest that in communities without active enforcement programs, youth are</w:t>
      </w:r>
      <w:r w:rsidR="009952BB" w:rsidRPr="00762D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2DF1">
        <w:rPr>
          <w:rFonts w:ascii="Arial" w:hAnsi="Arial" w:cs="Arial"/>
          <w:color w:val="000000"/>
          <w:sz w:val="22"/>
          <w:szCs w:val="22"/>
        </w:rPr>
        <w:t>served alcohol without ID at approximately fifty percent or more of licensed establishments. The</w:t>
      </w:r>
      <w:r w:rsidR="009952BB" w:rsidRPr="00762D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2DF1">
        <w:rPr>
          <w:rFonts w:ascii="Arial" w:hAnsi="Arial" w:cs="Arial"/>
          <w:color w:val="000000"/>
          <w:sz w:val="22"/>
          <w:szCs w:val="22"/>
        </w:rPr>
        <w:t>most effective police strategies for detecting and deterring irresponsible adults who sell</w:t>
      </w:r>
      <w:r w:rsidR="009952BB" w:rsidRPr="00762D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2DF1">
        <w:rPr>
          <w:rFonts w:ascii="Arial" w:hAnsi="Arial" w:cs="Arial"/>
          <w:color w:val="000000"/>
          <w:sz w:val="22"/>
          <w:szCs w:val="22"/>
        </w:rPr>
        <w:t>alcohol to underage youth require the use of underage people as buyers.</w:t>
      </w:r>
      <w:r w:rsidR="009952BB" w:rsidRPr="00762DF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62DF1" w:rsidRPr="00762DF1" w:rsidRDefault="00762DF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62DF1" w:rsidRPr="00762DF1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62DF1">
        <w:rPr>
          <w:rFonts w:ascii="Arial" w:hAnsi="Arial" w:cs="Arial"/>
          <w:color w:val="000000"/>
          <w:sz w:val="22"/>
          <w:szCs w:val="22"/>
        </w:rPr>
        <w:t>Your child has expressed an interest in serving as a youthful buyer and we seek your consent for</w:t>
      </w:r>
      <w:r w:rsidR="009952BB" w:rsidRPr="00762DF1">
        <w:rPr>
          <w:rFonts w:ascii="Arial" w:hAnsi="Arial" w:cs="Arial"/>
          <w:color w:val="000000"/>
          <w:sz w:val="22"/>
          <w:szCs w:val="22"/>
        </w:rPr>
        <w:t xml:space="preserve"> </w:t>
      </w:r>
      <w:r w:rsidR="00762DF1" w:rsidRPr="00762DF1">
        <w:rPr>
          <w:rFonts w:ascii="Arial" w:hAnsi="Arial" w:cs="Arial"/>
          <w:color w:val="000000"/>
          <w:sz w:val="22"/>
          <w:szCs w:val="22"/>
        </w:rPr>
        <w:t>his/her</w:t>
      </w:r>
      <w:r w:rsidRPr="00762DF1">
        <w:rPr>
          <w:rFonts w:ascii="Arial" w:hAnsi="Arial" w:cs="Arial"/>
          <w:color w:val="000000"/>
          <w:sz w:val="22"/>
          <w:szCs w:val="22"/>
        </w:rPr>
        <w:t xml:space="preserve"> participation. In compliance checks and shoulder-tap operations the youthful buyer will make</w:t>
      </w:r>
      <w:r w:rsidR="009952BB" w:rsidRPr="00762D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2DF1">
        <w:rPr>
          <w:rFonts w:ascii="Arial" w:hAnsi="Arial" w:cs="Arial"/>
          <w:color w:val="000000"/>
          <w:sz w:val="22"/>
          <w:szCs w:val="22"/>
        </w:rPr>
        <w:t xml:space="preserve">an attempt to purchase alcohol from a commercial or social provider. If alcohol is </w:t>
      </w:r>
      <w:r w:rsidR="00762DF1" w:rsidRPr="00762DF1">
        <w:rPr>
          <w:rFonts w:ascii="Arial" w:hAnsi="Arial" w:cs="Arial"/>
          <w:color w:val="000000"/>
          <w:sz w:val="22"/>
          <w:szCs w:val="22"/>
        </w:rPr>
        <w:t>sold</w:t>
      </w:r>
      <w:r w:rsidRPr="00762DF1">
        <w:rPr>
          <w:rFonts w:ascii="Arial" w:hAnsi="Arial" w:cs="Arial"/>
          <w:color w:val="000000"/>
          <w:sz w:val="22"/>
          <w:szCs w:val="22"/>
        </w:rPr>
        <w:t xml:space="preserve"> illegally,</w:t>
      </w:r>
      <w:r w:rsidR="009952BB" w:rsidRPr="00762D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2DF1">
        <w:rPr>
          <w:rFonts w:ascii="Arial" w:hAnsi="Arial" w:cs="Arial"/>
          <w:color w:val="000000"/>
          <w:sz w:val="22"/>
          <w:szCs w:val="22"/>
        </w:rPr>
        <w:t>law enforcement action is taken against the seller and, when appropriate, administrative</w:t>
      </w:r>
      <w:r w:rsidR="009952BB" w:rsidRPr="00762D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2DF1">
        <w:rPr>
          <w:rFonts w:ascii="Arial" w:hAnsi="Arial" w:cs="Arial"/>
          <w:color w:val="000000"/>
          <w:sz w:val="22"/>
          <w:szCs w:val="22"/>
        </w:rPr>
        <w:t xml:space="preserve">action is taken against the liquor </w:t>
      </w:r>
      <w:proofErr w:type="spellStart"/>
      <w:r w:rsidRPr="00762DF1">
        <w:rPr>
          <w:rFonts w:ascii="Arial" w:hAnsi="Arial" w:cs="Arial"/>
          <w:color w:val="000000"/>
          <w:sz w:val="22"/>
          <w:szCs w:val="22"/>
        </w:rPr>
        <w:t>licensee</w:t>
      </w:r>
      <w:proofErr w:type="spellEnd"/>
      <w:r w:rsidRPr="00762DF1">
        <w:rPr>
          <w:rFonts w:ascii="Arial" w:hAnsi="Arial" w:cs="Arial"/>
          <w:color w:val="000000"/>
          <w:sz w:val="22"/>
          <w:szCs w:val="22"/>
        </w:rPr>
        <w:t>.</w:t>
      </w:r>
      <w:r w:rsidR="009952BB" w:rsidRPr="00762DF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62DF1" w:rsidRPr="00762DF1" w:rsidRDefault="00762DF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62DF1" w:rsidRPr="00762DF1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62DF1">
        <w:rPr>
          <w:rFonts w:ascii="Arial" w:hAnsi="Arial" w:cs="Arial"/>
          <w:color w:val="000000"/>
          <w:sz w:val="22"/>
          <w:szCs w:val="22"/>
        </w:rPr>
        <w:t>Youth serving as buyers are under constant supervision throughout these operations. While most</w:t>
      </w:r>
      <w:r w:rsidR="009952BB" w:rsidRPr="00762D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2DF1">
        <w:rPr>
          <w:rFonts w:ascii="Arial" w:hAnsi="Arial" w:cs="Arial"/>
          <w:color w:val="000000"/>
          <w:sz w:val="22"/>
          <w:szCs w:val="22"/>
        </w:rPr>
        <w:t>cases do not involve public trials or hearings, it is possible that the youth buyer may need to appear</w:t>
      </w:r>
      <w:r w:rsidR="009952BB" w:rsidRPr="00762D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2DF1">
        <w:rPr>
          <w:rFonts w:ascii="Arial" w:hAnsi="Arial" w:cs="Arial"/>
          <w:color w:val="000000"/>
          <w:sz w:val="22"/>
          <w:szCs w:val="22"/>
        </w:rPr>
        <w:t>as a witness at some future date.</w:t>
      </w:r>
      <w:r w:rsidR="009952BB" w:rsidRPr="00762DF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62DF1" w:rsidRPr="00762DF1" w:rsidRDefault="00762DF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62DF1" w:rsidRPr="00762DF1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62DF1">
        <w:rPr>
          <w:rFonts w:ascii="Arial" w:hAnsi="Arial" w:cs="Arial"/>
          <w:color w:val="000000"/>
          <w:sz w:val="22"/>
          <w:szCs w:val="22"/>
        </w:rPr>
        <w:t>Youth buyers generally find the experience of working with law enforcement exciting and</w:t>
      </w:r>
      <w:r w:rsidR="009952BB" w:rsidRPr="00762D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2DF1">
        <w:rPr>
          <w:rFonts w:ascii="Arial" w:hAnsi="Arial" w:cs="Arial"/>
          <w:color w:val="000000"/>
          <w:sz w:val="22"/>
          <w:szCs w:val="22"/>
        </w:rPr>
        <w:t>educational. Serving as a youth buyer is a public service that many youth have found beneficial</w:t>
      </w:r>
      <w:r w:rsidR="009952BB" w:rsidRPr="00762D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2DF1">
        <w:rPr>
          <w:rFonts w:ascii="Arial" w:hAnsi="Arial" w:cs="Arial"/>
          <w:color w:val="000000"/>
          <w:sz w:val="22"/>
          <w:szCs w:val="22"/>
        </w:rPr>
        <w:t>when listed on college or employment applications. Serving as a youth buyer is particularly</w:t>
      </w:r>
      <w:r w:rsidR="009952BB" w:rsidRPr="00762D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2DF1">
        <w:rPr>
          <w:rFonts w:ascii="Arial" w:hAnsi="Arial" w:cs="Arial"/>
          <w:color w:val="000000"/>
          <w:sz w:val="22"/>
          <w:szCs w:val="22"/>
        </w:rPr>
        <w:t>appropriate for anyone contemplating a career in law, law enforcement, or public health.</w:t>
      </w:r>
      <w:r w:rsidR="009952BB" w:rsidRPr="00762DF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62DF1" w:rsidRPr="00762DF1" w:rsidRDefault="00762DF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62DF1" w:rsidRPr="00762DF1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62DF1">
        <w:rPr>
          <w:rFonts w:ascii="Arial" w:hAnsi="Arial" w:cs="Arial"/>
          <w:color w:val="000000"/>
          <w:sz w:val="22"/>
          <w:szCs w:val="22"/>
        </w:rPr>
        <w:t>Your signature on this form indicates your consent for your son or daughter to serve as a youth</w:t>
      </w:r>
      <w:r w:rsidR="009952BB" w:rsidRPr="00762D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2DF1">
        <w:rPr>
          <w:rFonts w:ascii="Arial" w:hAnsi="Arial" w:cs="Arial"/>
          <w:color w:val="000000"/>
          <w:sz w:val="22"/>
          <w:szCs w:val="22"/>
        </w:rPr>
        <w:t>buyer for law enforcement operations directed at alcohol age-of-sale laws. Participation as a youth</w:t>
      </w:r>
      <w:r w:rsidR="009952BB" w:rsidRPr="00762D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2DF1">
        <w:rPr>
          <w:rFonts w:ascii="Arial" w:hAnsi="Arial" w:cs="Arial"/>
          <w:color w:val="000000"/>
          <w:sz w:val="22"/>
          <w:szCs w:val="22"/>
        </w:rPr>
        <w:t>buyer is voluntary. Your son or daughter has the right to withdraw at any time. Please sign and</w:t>
      </w:r>
      <w:r w:rsidR="009952BB" w:rsidRPr="00762D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2DF1">
        <w:rPr>
          <w:rFonts w:ascii="Arial" w:hAnsi="Arial" w:cs="Arial"/>
          <w:color w:val="000000"/>
          <w:sz w:val="22"/>
          <w:szCs w:val="22"/>
        </w:rPr>
        <w:t>return this form.</w:t>
      </w:r>
      <w:r w:rsidR="009952BB" w:rsidRPr="00762DF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62DF1" w:rsidRPr="00762DF1" w:rsidRDefault="00762DF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762DF1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62DF1">
        <w:rPr>
          <w:rFonts w:ascii="Arial" w:hAnsi="Arial" w:cs="Arial"/>
          <w:color w:val="000000"/>
          <w:sz w:val="22"/>
          <w:szCs w:val="22"/>
        </w:rPr>
        <w:t>I hereby give my consent for my son/daughter, __________________________, to serve as a youth</w:t>
      </w:r>
      <w:r w:rsidR="009952BB" w:rsidRPr="00762D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2DF1">
        <w:rPr>
          <w:rFonts w:ascii="Arial" w:hAnsi="Arial" w:cs="Arial"/>
          <w:color w:val="000000"/>
          <w:sz w:val="22"/>
          <w:szCs w:val="22"/>
        </w:rPr>
        <w:t>buyer for the (Enter name of your law enforcement agency.)</w:t>
      </w:r>
    </w:p>
    <w:p w:rsidR="004F3641" w:rsidRPr="00762DF1" w:rsidRDefault="004F364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762DF1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62DF1">
        <w:rPr>
          <w:rFonts w:ascii="Arial" w:hAnsi="Arial" w:cs="Arial"/>
          <w:color w:val="000000"/>
          <w:sz w:val="22"/>
          <w:szCs w:val="22"/>
        </w:rPr>
        <w:t>__________________________________ _______________</w:t>
      </w:r>
    </w:p>
    <w:p w:rsidR="002D0514" w:rsidRPr="00762DF1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62DF1">
        <w:rPr>
          <w:rFonts w:ascii="Arial" w:hAnsi="Arial" w:cs="Arial"/>
          <w:color w:val="000000"/>
          <w:sz w:val="22"/>
          <w:szCs w:val="22"/>
        </w:rPr>
        <w:t xml:space="preserve">Signature of Parent or Guardian </w:t>
      </w:r>
      <w:r w:rsidR="00531C18">
        <w:rPr>
          <w:rFonts w:ascii="Arial" w:hAnsi="Arial" w:cs="Arial"/>
          <w:color w:val="000000"/>
          <w:sz w:val="22"/>
          <w:szCs w:val="22"/>
        </w:rPr>
        <w:tab/>
      </w:r>
      <w:r w:rsidR="00531C18">
        <w:rPr>
          <w:rFonts w:ascii="Arial" w:hAnsi="Arial" w:cs="Arial"/>
          <w:color w:val="000000"/>
          <w:sz w:val="22"/>
          <w:szCs w:val="22"/>
        </w:rPr>
        <w:tab/>
      </w:r>
      <w:r w:rsidRPr="00762DF1">
        <w:rPr>
          <w:rFonts w:ascii="Arial" w:hAnsi="Arial" w:cs="Arial"/>
          <w:color w:val="000000"/>
          <w:sz w:val="22"/>
          <w:szCs w:val="22"/>
        </w:rPr>
        <w:t>Date</w:t>
      </w:r>
    </w:p>
    <w:p w:rsidR="004F3641" w:rsidRPr="00762DF1" w:rsidRDefault="004F364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762DF1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62DF1">
        <w:rPr>
          <w:rFonts w:ascii="Arial" w:hAnsi="Arial" w:cs="Arial"/>
          <w:color w:val="000000"/>
          <w:sz w:val="22"/>
          <w:szCs w:val="22"/>
        </w:rPr>
        <w:t>Yours in Safety,</w:t>
      </w:r>
    </w:p>
    <w:p w:rsidR="004F3641" w:rsidRDefault="004F364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31C18" w:rsidRPr="00762DF1" w:rsidRDefault="00531C18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31C18" w:rsidRDefault="002D0514" w:rsidP="00531C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62DF1">
        <w:rPr>
          <w:rFonts w:ascii="Arial" w:hAnsi="Arial" w:cs="Arial"/>
          <w:color w:val="000000"/>
          <w:sz w:val="22"/>
          <w:szCs w:val="22"/>
        </w:rPr>
        <w:t>Chief or Sheriff</w:t>
      </w:r>
    </w:p>
    <w:p w:rsidR="002D0514" w:rsidRDefault="002D0514" w:rsidP="00531C1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Sample Youth Participant Consent Form</w:t>
      </w:r>
    </w:p>
    <w:p w:rsidR="004F3641" w:rsidRDefault="004F3641" w:rsidP="00CD696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D0514" w:rsidRPr="00762DF1" w:rsidRDefault="001A7FC2" w:rsidP="00CD69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Youth </w:t>
      </w:r>
      <w:r w:rsidR="002D0514" w:rsidRPr="00762DF1">
        <w:rPr>
          <w:rFonts w:ascii="Arial" w:hAnsi="Arial" w:cs="Arial"/>
          <w:color w:val="000000"/>
          <w:sz w:val="22"/>
          <w:szCs w:val="22"/>
        </w:rPr>
        <w:t>Name_________________________________</w:t>
      </w:r>
      <w:r w:rsidR="00531C18">
        <w:rPr>
          <w:rFonts w:ascii="Arial" w:hAnsi="Arial" w:cs="Arial"/>
          <w:color w:val="000000"/>
          <w:sz w:val="22"/>
          <w:szCs w:val="22"/>
        </w:rPr>
        <w:t xml:space="preserve">   </w:t>
      </w:r>
      <w:r w:rsidR="002D0514" w:rsidRPr="00762DF1">
        <w:rPr>
          <w:rFonts w:ascii="Arial" w:hAnsi="Arial" w:cs="Arial"/>
          <w:color w:val="000000"/>
          <w:sz w:val="22"/>
          <w:szCs w:val="22"/>
        </w:rPr>
        <w:t>Date of Birth</w:t>
      </w:r>
      <w:r>
        <w:rPr>
          <w:rFonts w:ascii="Arial" w:hAnsi="Arial" w:cs="Arial"/>
          <w:color w:val="000000"/>
          <w:sz w:val="22"/>
          <w:szCs w:val="22"/>
        </w:rPr>
        <w:t xml:space="preserve"> ________________</w:t>
      </w:r>
    </w:p>
    <w:p w:rsidR="004F3641" w:rsidRPr="00762DF1" w:rsidRDefault="004F364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762DF1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62DF1">
        <w:rPr>
          <w:rFonts w:ascii="Arial" w:hAnsi="Arial" w:cs="Arial"/>
          <w:color w:val="000000"/>
          <w:sz w:val="22"/>
          <w:szCs w:val="22"/>
        </w:rPr>
        <w:t>Date of Birth documentation: (require youth buyer to produce and attach copy of some legal proof of age)</w:t>
      </w:r>
      <w:r w:rsidR="00762DF1" w:rsidRPr="00762DF1">
        <w:rPr>
          <w:rFonts w:ascii="Arial" w:hAnsi="Arial" w:cs="Arial"/>
          <w:color w:val="000000"/>
          <w:sz w:val="22"/>
          <w:szCs w:val="22"/>
        </w:rPr>
        <w:t xml:space="preserve">: </w:t>
      </w:r>
      <w:r w:rsidRPr="00762DF1">
        <w:rPr>
          <w:rFonts w:ascii="Arial" w:hAnsi="Arial" w:cs="Arial"/>
          <w:color w:val="000000"/>
          <w:sz w:val="22"/>
          <w:szCs w:val="22"/>
        </w:rPr>
        <w:t xml:space="preserve">birth certificate _____ </w:t>
      </w:r>
      <w:r w:rsidR="00762DF1" w:rsidRPr="00762DF1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762DF1">
        <w:rPr>
          <w:rFonts w:ascii="Arial" w:hAnsi="Arial" w:cs="Arial"/>
          <w:color w:val="000000"/>
          <w:sz w:val="22"/>
          <w:szCs w:val="22"/>
        </w:rPr>
        <w:t xml:space="preserve">passport _____ </w:t>
      </w:r>
      <w:r w:rsidR="00762DF1" w:rsidRPr="00762DF1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Pr="00762DF1">
        <w:rPr>
          <w:rFonts w:ascii="Arial" w:hAnsi="Arial" w:cs="Arial"/>
          <w:color w:val="000000"/>
          <w:sz w:val="22"/>
          <w:szCs w:val="22"/>
        </w:rPr>
        <w:t>driver</w:t>
      </w:r>
      <w:r w:rsidR="00D3063D" w:rsidRPr="00762DF1">
        <w:rPr>
          <w:rFonts w:ascii="Arial" w:hAnsi="Arial" w:cs="Arial"/>
          <w:color w:val="000000"/>
          <w:sz w:val="22"/>
          <w:szCs w:val="22"/>
        </w:rPr>
        <w:t>’</w:t>
      </w:r>
      <w:r w:rsidRPr="00762DF1">
        <w:rPr>
          <w:rFonts w:ascii="Arial" w:hAnsi="Arial" w:cs="Arial"/>
          <w:color w:val="000000"/>
          <w:sz w:val="22"/>
          <w:szCs w:val="22"/>
        </w:rPr>
        <w:t>s license _____</w:t>
      </w:r>
    </w:p>
    <w:p w:rsidR="004F3641" w:rsidRPr="00762DF1" w:rsidRDefault="004F364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F3641" w:rsidRPr="00762DF1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62DF1">
        <w:rPr>
          <w:rFonts w:ascii="Arial" w:hAnsi="Arial" w:cs="Arial"/>
          <w:color w:val="000000"/>
          <w:sz w:val="22"/>
          <w:szCs w:val="22"/>
        </w:rPr>
        <w:t>Instructions: Carefully read each line below. Please ask questions about anything you do not completely</w:t>
      </w:r>
      <w:r w:rsidR="009952BB" w:rsidRPr="00762D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2DF1">
        <w:rPr>
          <w:rFonts w:ascii="Arial" w:hAnsi="Arial" w:cs="Arial"/>
          <w:color w:val="000000"/>
          <w:sz w:val="22"/>
          <w:szCs w:val="22"/>
        </w:rPr>
        <w:t>understand. Your signature indicates that you understand and are willing to abide by all the terms of this</w:t>
      </w:r>
      <w:r w:rsidR="009952BB" w:rsidRPr="00762D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2DF1">
        <w:rPr>
          <w:rFonts w:ascii="Arial" w:hAnsi="Arial" w:cs="Arial"/>
          <w:color w:val="000000"/>
          <w:sz w:val="22"/>
          <w:szCs w:val="22"/>
        </w:rPr>
        <w:t>agreement.</w:t>
      </w:r>
      <w:r w:rsidR="009952BB" w:rsidRPr="00762DF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F3641" w:rsidRPr="00762DF1" w:rsidRDefault="004F364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531C18" w:rsidRDefault="002D0514" w:rsidP="00531C1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31C18">
        <w:rPr>
          <w:rFonts w:ascii="Arial" w:hAnsi="Arial" w:cs="Arial"/>
          <w:color w:val="000000"/>
          <w:sz w:val="22"/>
          <w:szCs w:val="22"/>
        </w:rPr>
        <w:t>I understand that the purpose of the compliance check operation is to assess the compliance with</w:t>
      </w:r>
      <w:r w:rsidR="009952BB" w:rsidRPr="00531C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1C18">
        <w:rPr>
          <w:rFonts w:ascii="Arial" w:hAnsi="Arial" w:cs="Arial"/>
          <w:color w:val="000000"/>
          <w:sz w:val="22"/>
          <w:szCs w:val="22"/>
        </w:rPr>
        <w:t>age-of-sale laws by attempting to purchase alcohol.</w:t>
      </w:r>
    </w:p>
    <w:p w:rsidR="004F3641" w:rsidRPr="00762DF1" w:rsidRDefault="004F364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531C18" w:rsidRDefault="002D0514" w:rsidP="00531C1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31C18">
        <w:rPr>
          <w:rFonts w:ascii="Arial" w:hAnsi="Arial" w:cs="Arial"/>
          <w:color w:val="000000"/>
          <w:sz w:val="22"/>
          <w:szCs w:val="22"/>
        </w:rPr>
        <w:t>I understand and agree that I am not to pursue or participate in any operation relating to alleged</w:t>
      </w:r>
      <w:r w:rsidR="009952BB" w:rsidRPr="00531C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1C18">
        <w:rPr>
          <w:rFonts w:ascii="Arial" w:hAnsi="Arial" w:cs="Arial"/>
          <w:color w:val="000000"/>
          <w:sz w:val="22"/>
          <w:szCs w:val="22"/>
        </w:rPr>
        <w:t>alcohol sales violations unless I am under the direct supervision of a law enforcement officer or</w:t>
      </w:r>
      <w:r w:rsidR="009952BB" w:rsidRPr="00531C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1C18">
        <w:rPr>
          <w:rFonts w:ascii="Arial" w:hAnsi="Arial" w:cs="Arial"/>
          <w:color w:val="000000"/>
          <w:sz w:val="22"/>
          <w:szCs w:val="22"/>
        </w:rPr>
        <w:t>licensing inspection official.</w:t>
      </w:r>
    </w:p>
    <w:p w:rsidR="004F3641" w:rsidRPr="00762DF1" w:rsidRDefault="004F364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531C18" w:rsidRDefault="002D0514" w:rsidP="00531C1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31C18">
        <w:rPr>
          <w:rFonts w:ascii="Arial" w:hAnsi="Arial" w:cs="Arial"/>
          <w:color w:val="000000"/>
          <w:sz w:val="22"/>
          <w:szCs w:val="22"/>
        </w:rPr>
        <w:t>I understand that specific information about the unannounced compliance checks is confidential and</w:t>
      </w:r>
      <w:r w:rsidR="009952BB" w:rsidRPr="00531C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1C18">
        <w:rPr>
          <w:rFonts w:ascii="Arial" w:hAnsi="Arial" w:cs="Arial"/>
          <w:color w:val="000000"/>
          <w:sz w:val="22"/>
          <w:szCs w:val="22"/>
        </w:rPr>
        <w:t>agree that I will not discuss plans, dates, times, outcomes, or details of specific inspections,</w:t>
      </w:r>
      <w:r w:rsidR="009952BB" w:rsidRPr="00531C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1C18">
        <w:rPr>
          <w:rFonts w:ascii="Arial" w:hAnsi="Arial" w:cs="Arial"/>
          <w:color w:val="000000"/>
          <w:sz w:val="22"/>
          <w:szCs w:val="22"/>
        </w:rPr>
        <w:t>including but not limited to retail locations, retail staff making sales to underage buyers, nor the</w:t>
      </w:r>
      <w:r w:rsidR="009952BB" w:rsidRPr="00531C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1C18">
        <w:rPr>
          <w:rFonts w:ascii="Arial" w:hAnsi="Arial" w:cs="Arial"/>
          <w:color w:val="000000"/>
          <w:sz w:val="22"/>
          <w:szCs w:val="22"/>
        </w:rPr>
        <w:t>identity or description of law enforcement personnel working in plain clothes, unless directed by</w:t>
      </w:r>
      <w:r w:rsidR="009952BB" w:rsidRPr="00531C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1C18">
        <w:rPr>
          <w:rFonts w:ascii="Arial" w:hAnsi="Arial" w:cs="Arial"/>
          <w:color w:val="000000"/>
          <w:sz w:val="22"/>
          <w:szCs w:val="22"/>
        </w:rPr>
        <w:t>officials of the law enforcement agency or pursuant to legal proceedings.</w:t>
      </w:r>
    </w:p>
    <w:p w:rsidR="004F3641" w:rsidRPr="00762DF1" w:rsidRDefault="004F364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531C18" w:rsidRDefault="002D0514" w:rsidP="00531C1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31C18">
        <w:rPr>
          <w:rFonts w:ascii="Arial" w:hAnsi="Arial" w:cs="Arial"/>
          <w:color w:val="000000"/>
          <w:sz w:val="22"/>
          <w:szCs w:val="22"/>
        </w:rPr>
        <w:t>I agree not to violate any laws or commit any crimes while participating in unannounced compliance</w:t>
      </w:r>
      <w:r w:rsidR="009952BB" w:rsidRPr="00531C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1C18">
        <w:rPr>
          <w:rFonts w:ascii="Arial" w:hAnsi="Arial" w:cs="Arial"/>
          <w:color w:val="000000"/>
          <w:sz w:val="22"/>
          <w:szCs w:val="22"/>
        </w:rPr>
        <w:t>checks.</w:t>
      </w:r>
    </w:p>
    <w:p w:rsidR="004F3641" w:rsidRPr="00762DF1" w:rsidRDefault="004F364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531C18" w:rsidRDefault="002D0514" w:rsidP="00531C1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31C18">
        <w:rPr>
          <w:rFonts w:ascii="Arial" w:hAnsi="Arial" w:cs="Arial"/>
          <w:color w:val="000000"/>
          <w:sz w:val="22"/>
          <w:szCs w:val="22"/>
        </w:rPr>
        <w:t>I understand that if I violate any laws, except the one I am granted immunity from, that I may be</w:t>
      </w:r>
      <w:r w:rsidR="009952BB" w:rsidRPr="00531C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1C18">
        <w:rPr>
          <w:rFonts w:ascii="Arial" w:hAnsi="Arial" w:cs="Arial"/>
          <w:color w:val="000000"/>
          <w:sz w:val="22"/>
          <w:szCs w:val="22"/>
        </w:rPr>
        <w:t>responsible for those violations.</w:t>
      </w:r>
    </w:p>
    <w:p w:rsidR="004F3641" w:rsidRPr="00762DF1" w:rsidRDefault="004F364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531C18" w:rsidRDefault="002D0514" w:rsidP="00531C1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31C18">
        <w:rPr>
          <w:rFonts w:ascii="Arial" w:hAnsi="Arial" w:cs="Arial"/>
          <w:color w:val="000000"/>
          <w:sz w:val="22"/>
          <w:szCs w:val="22"/>
        </w:rPr>
        <w:t>I agree to relinquish all alcohol products purchased as the result of these compliance checks, any</w:t>
      </w:r>
      <w:r w:rsidR="009952BB" w:rsidRPr="00531C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1C18">
        <w:rPr>
          <w:rFonts w:ascii="Arial" w:hAnsi="Arial" w:cs="Arial"/>
          <w:color w:val="000000"/>
          <w:sz w:val="22"/>
          <w:szCs w:val="22"/>
        </w:rPr>
        <w:t>change and all unused money to the adult supervisor.</w:t>
      </w:r>
    </w:p>
    <w:p w:rsidR="004F3641" w:rsidRPr="00762DF1" w:rsidRDefault="004F364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531C18" w:rsidRDefault="002D0514" w:rsidP="00531C1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31C18">
        <w:rPr>
          <w:rFonts w:ascii="Arial" w:hAnsi="Arial" w:cs="Arial"/>
          <w:color w:val="000000"/>
          <w:sz w:val="22"/>
          <w:szCs w:val="22"/>
        </w:rPr>
        <w:t>I understand that the objective of compliance checks is to test compliance</w:t>
      </w:r>
      <w:r w:rsidR="00D3063D" w:rsidRPr="00531C18">
        <w:rPr>
          <w:rFonts w:ascii="Arial" w:hAnsi="Arial" w:cs="Arial"/>
          <w:color w:val="000000"/>
          <w:sz w:val="22"/>
          <w:szCs w:val="22"/>
        </w:rPr>
        <w:t></w:t>
      </w:r>
      <w:r w:rsidR="00D3063D" w:rsidRPr="00531C18">
        <w:rPr>
          <w:rFonts w:ascii="Arial" w:hAnsi="Arial" w:cs="Arial"/>
          <w:color w:val="000000"/>
          <w:sz w:val="22"/>
          <w:szCs w:val="22"/>
        </w:rPr>
        <w:t></w:t>
      </w:r>
      <w:r w:rsidRPr="00531C18">
        <w:rPr>
          <w:rFonts w:ascii="Arial" w:hAnsi="Arial" w:cs="Arial"/>
          <w:color w:val="000000"/>
          <w:sz w:val="22"/>
          <w:szCs w:val="22"/>
        </w:rPr>
        <w:t>a successful compliance</w:t>
      </w:r>
      <w:r w:rsidR="009952BB" w:rsidRPr="00531C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1C18">
        <w:rPr>
          <w:rFonts w:ascii="Arial" w:hAnsi="Arial" w:cs="Arial"/>
          <w:color w:val="000000"/>
          <w:sz w:val="22"/>
          <w:szCs w:val="22"/>
        </w:rPr>
        <w:t>check is one where the seller/provider refuses to provide alcohol, acting in compliance with the law.</w:t>
      </w:r>
      <w:r w:rsidR="004F3641" w:rsidRPr="00531C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1C18">
        <w:rPr>
          <w:rFonts w:ascii="Arial" w:hAnsi="Arial" w:cs="Arial"/>
          <w:color w:val="000000"/>
          <w:sz w:val="22"/>
          <w:szCs w:val="22"/>
        </w:rPr>
        <w:t>The goal of a buyer is to assist law enforcement in conducting a fair test. The buyer must not coerce</w:t>
      </w:r>
      <w:r w:rsidR="009952BB" w:rsidRPr="00531C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1C18">
        <w:rPr>
          <w:rFonts w:ascii="Arial" w:hAnsi="Arial" w:cs="Arial"/>
          <w:color w:val="000000"/>
          <w:sz w:val="22"/>
          <w:szCs w:val="22"/>
        </w:rPr>
        <w:t>the clerk, waitperson, or bartender into selling.</w:t>
      </w:r>
    </w:p>
    <w:p w:rsidR="004F3641" w:rsidRPr="00762DF1" w:rsidRDefault="004F364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531C18" w:rsidRDefault="002D0514" w:rsidP="00531C1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31C18">
        <w:rPr>
          <w:rFonts w:ascii="Arial" w:hAnsi="Arial" w:cs="Arial"/>
          <w:color w:val="000000"/>
          <w:sz w:val="22"/>
          <w:szCs w:val="22"/>
        </w:rPr>
        <w:t>I agree to be completely truthful when reporting what happened during each compliance check.</w:t>
      </w:r>
    </w:p>
    <w:p w:rsidR="004F3641" w:rsidRPr="00762DF1" w:rsidRDefault="004F364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531C18" w:rsidRDefault="002D0514" w:rsidP="00531C1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31C18">
        <w:rPr>
          <w:rFonts w:ascii="Arial" w:hAnsi="Arial" w:cs="Arial"/>
          <w:color w:val="000000"/>
          <w:sz w:val="22"/>
          <w:szCs w:val="22"/>
        </w:rPr>
        <w:t>I have participated in training provided by (Enter name of law enforcement agency) and I agree to</w:t>
      </w:r>
      <w:r w:rsidR="009952BB" w:rsidRPr="00531C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1C18">
        <w:rPr>
          <w:rFonts w:ascii="Arial" w:hAnsi="Arial" w:cs="Arial"/>
          <w:color w:val="000000"/>
          <w:sz w:val="22"/>
          <w:szCs w:val="22"/>
        </w:rPr>
        <w:t>adhere to the protocol explained in that training.</w:t>
      </w:r>
    </w:p>
    <w:p w:rsidR="004F3641" w:rsidRPr="00762DF1" w:rsidRDefault="004F3641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A7FC2" w:rsidRDefault="001A7FC2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62DF1" w:rsidRDefault="00D3063D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62DF1">
        <w:rPr>
          <w:rFonts w:ascii="Arial" w:hAnsi="Arial" w:cs="Arial"/>
          <w:color w:val="000000"/>
          <w:sz w:val="22"/>
          <w:szCs w:val="22"/>
        </w:rPr>
        <w:t>Youth’</w:t>
      </w:r>
      <w:r w:rsidR="002D0514" w:rsidRPr="00762DF1">
        <w:rPr>
          <w:rFonts w:ascii="Arial" w:hAnsi="Arial" w:cs="Arial"/>
          <w:color w:val="000000"/>
          <w:sz w:val="22"/>
          <w:szCs w:val="22"/>
        </w:rPr>
        <w:t>s Signature ______________________</w:t>
      </w:r>
      <w:r w:rsidR="00531C18">
        <w:rPr>
          <w:rFonts w:ascii="Arial" w:hAnsi="Arial" w:cs="Arial"/>
          <w:color w:val="000000"/>
          <w:sz w:val="22"/>
          <w:szCs w:val="22"/>
        </w:rPr>
        <w:t xml:space="preserve">______    </w:t>
      </w:r>
      <w:r w:rsidR="002D0514" w:rsidRPr="00762DF1">
        <w:rPr>
          <w:rFonts w:ascii="Arial" w:hAnsi="Arial" w:cs="Arial"/>
          <w:color w:val="000000"/>
          <w:sz w:val="22"/>
          <w:szCs w:val="22"/>
        </w:rPr>
        <w:t>Date_____________</w:t>
      </w:r>
    </w:p>
    <w:p w:rsidR="001A7FC2" w:rsidRDefault="001A7FC2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0514" w:rsidRPr="00762DF1" w:rsidRDefault="002D0514" w:rsidP="00CD69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62DF1">
        <w:rPr>
          <w:rFonts w:ascii="Arial" w:hAnsi="Arial" w:cs="Arial"/>
          <w:color w:val="000000"/>
          <w:sz w:val="22"/>
          <w:szCs w:val="22"/>
        </w:rPr>
        <w:t>Witness ___________________________</w:t>
      </w:r>
      <w:r w:rsidR="001A7FC2">
        <w:rPr>
          <w:rFonts w:ascii="Arial" w:hAnsi="Arial" w:cs="Arial"/>
          <w:color w:val="000000"/>
          <w:sz w:val="22"/>
          <w:szCs w:val="22"/>
        </w:rPr>
        <w:t>_________</w:t>
      </w:r>
      <w:r w:rsidRPr="00762DF1">
        <w:rPr>
          <w:rFonts w:ascii="Arial" w:hAnsi="Arial" w:cs="Arial"/>
          <w:color w:val="000000"/>
          <w:sz w:val="22"/>
          <w:szCs w:val="22"/>
        </w:rPr>
        <w:t xml:space="preserve"> </w:t>
      </w:r>
      <w:r w:rsidR="001A7FC2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762DF1">
        <w:rPr>
          <w:rFonts w:ascii="Arial" w:hAnsi="Arial" w:cs="Arial"/>
          <w:color w:val="000000"/>
          <w:sz w:val="22"/>
          <w:szCs w:val="22"/>
        </w:rPr>
        <w:t>Date ____________</w:t>
      </w:r>
    </w:p>
    <w:sectPr w:rsidR="002D0514" w:rsidRPr="00762DF1" w:rsidSect="002374EF">
      <w:footerReference w:type="default" r:id="rId1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2A" w:rsidRDefault="00CF752A" w:rsidP="00EF74A7">
      <w:r>
        <w:separator/>
      </w:r>
    </w:p>
  </w:endnote>
  <w:endnote w:type="continuationSeparator" w:id="0">
    <w:p w:rsidR="00CF752A" w:rsidRDefault="00CF752A" w:rsidP="00EF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Sor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2A" w:rsidRDefault="00CF752A" w:rsidP="009223FF">
    <w:pPr>
      <w:pBdr>
        <w:top w:val="single" w:sz="4" w:space="1" w:color="auto"/>
      </w:pBdr>
      <w:autoSpaceDE w:val="0"/>
      <w:autoSpaceDN w:val="0"/>
      <w:adjustRightInd w:val="0"/>
      <w:rPr>
        <w:rFonts w:ascii="Arial" w:hAnsi="Arial" w:cs="Arial"/>
        <w:color w:val="000000"/>
        <w:sz w:val="12"/>
        <w:szCs w:val="12"/>
      </w:rPr>
    </w:pPr>
    <w:r>
      <w:rPr>
        <w:rFonts w:ascii="Arial" w:hAnsi="Arial" w:cs="Arial"/>
        <w:color w:val="000000"/>
        <w:sz w:val="16"/>
        <w:szCs w:val="16"/>
      </w:rPr>
      <w:t>A</w:t>
    </w:r>
    <w:r>
      <w:rPr>
        <w:rFonts w:ascii="Arial" w:hAnsi="Arial" w:cs="Arial"/>
        <w:color w:val="000000"/>
        <w:sz w:val="12"/>
        <w:szCs w:val="12"/>
      </w:rPr>
      <w:t xml:space="preserve">LCOHOL </w:t>
    </w:r>
    <w:r>
      <w:rPr>
        <w:rFonts w:ascii="Arial" w:hAnsi="Arial" w:cs="Arial"/>
        <w:color w:val="000000"/>
        <w:sz w:val="16"/>
        <w:szCs w:val="16"/>
      </w:rPr>
      <w:t>E</w:t>
    </w:r>
    <w:r>
      <w:rPr>
        <w:rFonts w:ascii="Arial" w:hAnsi="Arial" w:cs="Arial"/>
        <w:color w:val="000000"/>
        <w:sz w:val="12"/>
        <w:szCs w:val="12"/>
      </w:rPr>
      <w:t xml:space="preserve">PIDEMIOLOGY </w:t>
    </w:r>
    <w:r>
      <w:rPr>
        <w:rFonts w:ascii="Arial" w:hAnsi="Arial" w:cs="Arial"/>
        <w:color w:val="000000"/>
        <w:sz w:val="16"/>
        <w:szCs w:val="16"/>
      </w:rPr>
      <w:t>P</w:t>
    </w:r>
    <w:r>
      <w:rPr>
        <w:rFonts w:ascii="Arial" w:hAnsi="Arial" w:cs="Arial"/>
        <w:color w:val="000000"/>
        <w:sz w:val="12"/>
        <w:szCs w:val="12"/>
      </w:rPr>
      <w:t xml:space="preserve">ROGRAM </w:t>
    </w:r>
    <w:r>
      <w:rPr>
        <w:rFonts w:ascii="Arial" w:hAnsi="Arial" w:cs="Arial"/>
        <w:color w:val="000000"/>
        <w:sz w:val="12"/>
        <w:szCs w:val="12"/>
      </w:rPr>
      <w:tab/>
    </w:r>
    <w:r>
      <w:rPr>
        <w:rFonts w:ascii="Arial" w:hAnsi="Arial" w:cs="Arial"/>
        <w:color w:val="000000"/>
        <w:sz w:val="12"/>
        <w:szCs w:val="12"/>
      </w:rPr>
      <w:tab/>
    </w:r>
    <w:r>
      <w:rPr>
        <w:rFonts w:ascii="Arial" w:hAnsi="Arial" w:cs="Arial"/>
        <w:color w:val="000000"/>
        <w:sz w:val="12"/>
        <w:szCs w:val="12"/>
      </w:rPr>
      <w:tab/>
    </w:r>
    <w:r w:rsidRPr="00CE4C10">
      <w:rPr>
        <w:rFonts w:ascii="Arial" w:hAnsi="Arial" w:cs="Arial"/>
        <w:color w:val="000000"/>
        <w:sz w:val="12"/>
        <w:szCs w:val="12"/>
      </w:rPr>
      <w:fldChar w:fldCharType="begin"/>
    </w:r>
    <w:r w:rsidRPr="00CE4C10">
      <w:rPr>
        <w:rFonts w:ascii="Arial" w:hAnsi="Arial" w:cs="Arial"/>
        <w:color w:val="000000"/>
        <w:sz w:val="12"/>
        <w:szCs w:val="12"/>
      </w:rPr>
      <w:instrText xml:space="preserve"> PAGE   \* MERGEFORMAT </w:instrText>
    </w:r>
    <w:r w:rsidRPr="00CE4C10">
      <w:rPr>
        <w:rFonts w:ascii="Arial" w:hAnsi="Arial" w:cs="Arial"/>
        <w:color w:val="000000"/>
        <w:sz w:val="12"/>
        <w:szCs w:val="12"/>
      </w:rPr>
      <w:fldChar w:fldCharType="separate"/>
    </w:r>
    <w:r w:rsidR="00E3474A">
      <w:rPr>
        <w:rFonts w:ascii="Arial" w:hAnsi="Arial" w:cs="Arial"/>
        <w:noProof/>
        <w:color w:val="000000"/>
        <w:sz w:val="12"/>
        <w:szCs w:val="12"/>
      </w:rPr>
      <w:t>3</w:t>
    </w:r>
    <w:r w:rsidRPr="00CE4C10">
      <w:rPr>
        <w:rFonts w:ascii="Arial" w:hAnsi="Arial" w:cs="Arial"/>
        <w:noProof/>
        <w:color w:val="000000"/>
        <w:sz w:val="12"/>
        <w:szCs w:val="12"/>
      </w:rPr>
      <w:fldChar w:fldCharType="end"/>
    </w:r>
    <w:r>
      <w:rPr>
        <w:rFonts w:ascii="Arial" w:hAnsi="Arial" w:cs="Arial"/>
        <w:color w:val="000000"/>
        <w:sz w:val="12"/>
        <w:szCs w:val="12"/>
      </w:rPr>
      <w:tab/>
    </w:r>
    <w:r>
      <w:rPr>
        <w:rFonts w:ascii="Arial" w:hAnsi="Arial" w:cs="Arial"/>
        <w:color w:val="000000"/>
        <w:sz w:val="12"/>
        <w:szCs w:val="12"/>
      </w:rPr>
      <w:tab/>
    </w:r>
    <w:r>
      <w:rPr>
        <w:rFonts w:ascii="Arial" w:hAnsi="Arial" w:cs="Arial"/>
        <w:color w:val="000000"/>
        <w:sz w:val="12"/>
        <w:szCs w:val="12"/>
      </w:rPr>
      <w:tab/>
    </w:r>
    <w:r>
      <w:rPr>
        <w:rFonts w:ascii="Arial" w:hAnsi="Arial" w:cs="Arial"/>
        <w:color w:val="000000"/>
        <w:sz w:val="12"/>
        <w:szCs w:val="12"/>
      </w:rPr>
      <w:tab/>
    </w:r>
    <w:r>
      <w:rPr>
        <w:rFonts w:ascii="Arial" w:hAnsi="Arial" w:cs="Arial"/>
        <w:color w:val="000000"/>
        <w:sz w:val="16"/>
        <w:szCs w:val="16"/>
      </w:rPr>
      <w:t>U</w:t>
    </w:r>
    <w:r>
      <w:rPr>
        <w:rFonts w:ascii="Arial" w:hAnsi="Arial" w:cs="Arial"/>
        <w:color w:val="000000"/>
        <w:sz w:val="12"/>
        <w:szCs w:val="12"/>
      </w:rPr>
      <w:t xml:space="preserve">NIVERSITY OF </w:t>
    </w:r>
    <w:r>
      <w:rPr>
        <w:rFonts w:ascii="Arial" w:hAnsi="Arial" w:cs="Arial"/>
        <w:color w:val="000000"/>
        <w:sz w:val="16"/>
        <w:szCs w:val="16"/>
      </w:rPr>
      <w:t>M</w:t>
    </w:r>
    <w:r>
      <w:rPr>
        <w:rFonts w:ascii="Arial" w:hAnsi="Arial" w:cs="Arial"/>
        <w:color w:val="000000"/>
        <w:sz w:val="12"/>
        <w:szCs w:val="12"/>
      </w:rPr>
      <w:t>INNESOTA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2A" w:rsidRDefault="00CF752A" w:rsidP="00EF74A7">
      <w:r>
        <w:separator/>
      </w:r>
    </w:p>
  </w:footnote>
  <w:footnote w:type="continuationSeparator" w:id="0">
    <w:p w:rsidR="00CF752A" w:rsidRDefault="00CF752A" w:rsidP="00EF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663"/>
    <w:multiLevelType w:val="hybridMultilevel"/>
    <w:tmpl w:val="21FC1B62"/>
    <w:lvl w:ilvl="0" w:tplc="D442957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171AA"/>
    <w:multiLevelType w:val="hybridMultilevel"/>
    <w:tmpl w:val="C4E62A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8B5D9E"/>
    <w:multiLevelType w:val="hybridMultilevel"/>
    <w:tmpl w:val="668C8D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4B5F28"/>
    <w:multiLevelType w:val="hybridMultilevel"/>
    <w:tmpl w:val="AB80E0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9D3F06"/>
    <w:multiLevelType w:val="hybridMultilevel"/>
    <w:tmpl w:val="0E7E4B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CF7C84"/>
    <w:multiLevelType w:val="hybridMultilevel"/>
    <w:tmpl w:val="320E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59BE">
      <w:start w:val="882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B4785"/>
    <w:multiLevelType w:val="hybridMultilevel"/>
    <w:tmpl w:val="EB7E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12CC4"/>
    <w:multiLevelType w:val="hybridMultilevel"/>
    <w:tmpl w:val="76DA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C0437"/>
    <w:multiLevelType w:val="hybridMultilevel"/>
    <w:tmpl w:val="BB88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82BFA"/>
    <w:multiLevelType w:val="hybridMultilevel"/>
    <w:tmpl w:val="A442E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0E626B"/>
    <w:multiLevelType w:val="hybridMultilevel"/>
    <w:tmpl w:val="FEEC6C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43FC7"/>
    <w:multiLevelType w:val="hybridMultilevel"/>
    <w:tmpl w:val="E162F5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D92981"/>
    <w:multiLevelType w:val="hybridMultilevel"/>
    <w:tmpl w:val="059A6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B2D7A"/>
    <w:multiLevelType w:val="hybridMultilevel"/>
    <w:tmpl w:val="AF061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1036B4"/>
    <w:multiLevelType w:val="hybridMultilevel"/>
    <w:tmpl w:val="17D24B0E"/>
    <w:lvl w:ilvl="0" w:tplc="D442957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A51A1"/>
    <w:multiLevelType w:val="hybridMultilevel"/>
    <w:tmpl w:val="AACE27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8945A5"/>
    <w:multiLevelType w:val="hybridMultilevel"/>
    <w:tmpl w:val="0FDCD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51F5E"/>
    <w:multiLevelType w:val="hybridMultilevel"/>
    <w:tmpl w:val="1E1EED5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223700"/>
    <w:multiLevelType w:val="hybridMultilevel"/>
    <w:tmpl w:val="8364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21740"/>
    <w:multiLevelType w:val="hybridMultilevel"/>
    <w:tmpl w:val="638A23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DC5EA8"/>
    <w:multiLevelType w:val="hybridMultilevel"/>
    <w:tmpl w:val="D9484C4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30050"/>
    <w:multiLevelType w:val="hybridMultilevel"/>
    <w:tmpl w:val="02C451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C0328"/>
    <w:multiLevelType w:val="hybridMultilevel"/>
    <w:tmpl w:val="6CF468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951374"/>
    <w:multiLevelType w:val="hybridMultilevel"/>
    <w:tmpl w:val="1AF8E2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FE686E"/>
    <w:multiLevelType w:val="hybridMultilevel"/>
    <w:tmpl w:val="FEB27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2F7754"/>
    <w:multiLevelType w:val="hybridMultilevel"/>
    <w:tmpl w:val="36C0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73A51"/>
    <w:multiLevelType w:val="hybridMultilevel"/>
    <w:tmpl w:val="E0FA7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14D7F"/>
    <w:multiLevelType w:val="hybridMultilevel"/>
    <w:tmpl w:val="AB101D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AF7B44"/>
    <w:multiLevelType w:val="hybridMultilevel"/>
    <w:tmpl w:val="88A0E26C"/>
    <w:lvl w:ilvl="0" w:tplc="D442957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A6620"/>
    <w:multiLevelType w:val="hybridMultilevel"/>
    <w:tmpl w:val="6D444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9E8F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F2CB4"/>
    <w:multiLevelType w:val="hybridMultilevel"/>
    <w:tmpl w:val="639A94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404321"/>
    <w:multiLevelType w:val="hybridMultilevel"/>
    <w:tmpl w:val="33DAA5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23"/>
  </w:num>
  <w:num w:numId="5">
    <w:abstractNumId w:val="3"/>
  </w:num>
  <w:num w:numId="6">
    <w:abstractNumId w:val="22"/>
  </w:num>
  <w:num w:numId="7">
    <w:abstractNumId w:val="2"/>
  </w:num>
  <w:num w:numId="8">
    <w:abstractNumId w:val="11"/>
  </w:num>
  <w:num w:numId="9">
    <w:abstractNumId w:val="19"/>
  </w:num>
  <w:num w:numId="10">
    <w:abstractNumId w:val="30"/>
  </w:num>
  <w:num w:numId="11">
    <w:abstractNumId w:val="9"/>
  </w:num>
  <w:num w:numId="12">
    <w:abstractNumId w:val="1"/>
  </w:num>
  <w:num w:numId="13">
    <w:abstractNumId w:val="14"/>
  </w:num>
  <w:num w:numId="14">
    <w:abstractNumId w:val="29"/>
  </w:num>
  <w:num w:numId="15">
    <w:abstractNumId w:val="20"/>
  </w:num>
  <w:num w:numId="16">
    <w:abstractNumId w:val="26"/>
  </w:num>
  <w:num w:numId="17">
    <w:abstractNumId w:val="12"/>
  </w:num>
  <w:num w:numId="18">
    <w:abstractNumId w:val="18"/>
  </w:num>
  <w:num w:numId="19">
    <w:abstractNumId w:val="13"/>
  </w:num>
  <w:num w:numId="20">
    <w:abstractNumId w:val="6"/>
  </w:num>
  <w:num w:numId="21">
    <w:abstractNumId w:val="8"/>
  </w:num>
  <w:num w:numId="22">
    <w:abstractNumId w:val="24"/>
  </w:num>
  <w:num w:numId="23">
    <w:abstractNumId w:val="0"/>
  </w:num>
  <w:num w:numId="24">
    <w:abstractNumId w:val="5"/>
  </w:num>
  <w:num w:numId="25">
    <w:abstractNumId w:val="28"/>
  </w:num>
  <w:num w:numId="26">
    <w:abstractNumId w:val="25"/>
  </w:num>
  <w:num w:numId="27">
    <w:abstractNumId w:val="15"/>
  </w:num>
  <w:num w:numId="28">
    <w:abstractNumId w:val="27"/>
  </w:num>
  <w:num w:numId="29">
    <w:abstractNumId w:val="4"/>
  </w:num>
  <w:num w:numId="30">
    <w:abstractNumId w:val="17"/>
  </w:num>
  <w:num w:numId="31">
    <w:abstractNumId w:val="3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14"/>
    <w:rsid w:val="00035BAB"/>
    <w:rsid w:val="00040E08"/>
    <w:rsid w:val="0005053B"/>
    <w:rsid w:val="00063B79"/>
    <w:rsid w:val="00067A2D"/>
    <w:rsid w:val="000960C2"/>
    <w:rsid w:val="000B13D8"/>
    <w:rsid w:val="000B15FC"/>
    <w:rsid w:val="000C1BD8"/>
    <w:rsid w:val="000C27CD"/>
    <w:rsid w:val="000E60FB"/>
    <w:rsid w:val="000F16E7"/>
    <w:rsid w:val="000F5BA0"/>
    <w:rsid w:val="00115E4F"/>
    <w:rsid w:val="00133CC6"/>
    <w:rsid w:val="00135EFE"/>
    <w:rsid w:val="001420D4"/>
    <w:rsid w:val="00145E59"/>
    <w:rsid w:val="00166FD4"/>
    <w:rsid w:val="001674F2"/>
    <w:rsid w:val="001A7FC2"/>
    <w:rsid w:val="001B07F8"/>
    <w:rsid w:val="001B1291"/>
    <w:rsid w:val="001B3E99"/>
    <w:rsid w:val="001B5F2A"/>
    <w:rsid w:val="001C172C"/>
    <w:rsid w:val="001E1C16"/>
    <w:rsid w:val="001E55CC"/>
    <w:rsid w:val="001E5DCE"/>
    <w:rsid w:val="0020363C"/>
    <w:rsid w:val="002374EF"/>
    <w:rsid w:val="00240F9A"/>
    <w:rsid w:val="002962E7"/>
    <w:rsid w:val="002A0CCD"/>
    <w:rsid w:val="002C3ECD"/>
    <w:rsid w:val="002D0514"/>
    <w:rsid w:val="00316218"/>
    <w:rsid w:val="00335751"/>
    <w:rsid w:val="0035240E"/>
    <w:rsid w:val="00364A6D"/>
    <w:rsid w:val="0036552E"/>
    <w:rsid w:val="00386CC8"/>
    <w:rsid w:val="00393340"/>
    <w:rsid w:val="003D3C85"/>
    <w:rsid w:val="003E290F"/>
    <w:rsid w:val="00400F03"/>
    <w:rsid w:val="004019E0"/>
    <w:rsid w:val="00412AC6"/>
    <w:rsid w:val="00440888"/>
    <w:rsid w:val="00441FDA"/>
    <w:rsid w:val="004946AD"/>
    <w:rsid w:val="004976F2"/>
    <w:rsid w:val="004A5C97"/>
    <w:rsid w:val="004D1E4F"/>
    <w:rsid w:val="004F3641"/>
    <w:rsid w:val="00531C18"/>
    <w:rsid w:val="0055022F"/>
    <w:rsid w:val="00553A02"/>
    <w:rsid w:val="005561DD"/>
    <w:rsid w:val="00565E4D"/>
    <w:rsid w:val="005663DF"/>
    <w:rsid w:val="005709CC"/>
    <w:rsid w:val="005B21C7"/>
    <w:rsid w:val="005C2664"/>
    <w:rsid w:val="005C72A2"/>
    <w:rsid w:val="005C7E5D"/>
    <w:rsid w:val="005E0A0B"/>
    <w:rsid w:val="005F2F17"/>
    <w:rsid w:val="005F5AEF"/>
    <w:rsid w:val="006161E4"/>
    <w:rsid w:val="0062033A"/>
    <w:rsid w:val="00621E83"/>
    <w:rsid w:val="00663021"/>
    <w:rsid w:val="0067465A"/>
    <w:rsid w:val="00681F56"/>
    <w:rsid w:val="006A657E"/>
    <w:rsid w:val="006B6EAB"/>
    <w:rsid w:val="006C771F"/>
    <w:rsid w:val="006D28C2"/>
    <w:rsid w:val="006E6C50"/>
    <w:rsid w:val="00700179"/>
    <w:rsid w:val="00714CF9"/>
    <w:rsid w:val="007522BE"/>
    <w:rsid w:val="00755B0D"/>
    <w:rsid w:val="00762DF1"/>
    <w:rsid w:val="007677DA"/>
    <w:rsid w:val="007941F4"/>
    <w:rsid w:val="007D6592"/>
    <w:rsid w:val="007F1929"/>
    <w:rsid w:val="00806FB0"/>
    <w:rsid w:val="00816FCD"/>
    <w:rsid w:val="0082454E"/>
    <w:rsid w:val="008256F5"/>
    <w:rsid w:val="00825CF6"/>
    <w:rsid w:val="008332E7"/>
    <w:rsid w:val="008839F6"/>
    <w:rsid w:val="008876FE"/>
    <w:rsid w:val="008A3951"/>
    <w:rsid w:val="008C5C5D"/>
    <w:rsid w:val="008E29C8"/>
    <w:rsid w:val="008F12B0"/>
    <w:rsid w:val="00904FD3"/>
    <w:rsid w:val="00905878"/>
    <w:rsid w:val="009223FF"/>
    <w:rsid w:val="0092266E"/>
    <w:rsid w:val="009256FB"/>
    <w:rsid w:val="0099343D"/>
    <w:rsid w:val="009952BB"/>
    <w:rsid w:val="009B651B"/>
    <w:rsid w:val="009C245A"/>
    <w:rsid w:val="009D7604"/>
    <w:rsid w:val="009E1898"/>
    <w:rsid w:val="009E1F98"/>
    <w:rsid w:val="009E4111"/>
    <w:rsid w:val="009E5136"/>
    <w:rsid w:val="00A03B75"/>
    <w:rsid w:val="00A05170"/>
    <w:rsid w:val="00A37329"/>
    <w:rsid w:val="00A377C6"/>
    <w:rsid w:val="00A475F4"/>
    <w:rsid w:val="00A50F24"/>
    <w:rsid w:val="00A54BCA"/>
    <w:rsid w:val="00A6195F"/>
    <w:rsid w:val="00A873D5"/>
    <w:rsid w:val="00A87D24"/>
    <w:rsid w:val="00A9216C"/>
    <w:rsid w:val="00AA37BB"/>
    <w:rsid w:val="00AC18F5"/>
    <w:rsid w:val="00AC1B8C"/>
    <w:rsid w:val="00AC4CF1"/>
    <w:rsid w:val="00AE6E11"/>
    <w:rsid w:val="00AF3D53"/>
    <w:rsid w:val="00B04BDA"/>
    <w:rsid w:val="00B07056"/>
    <w:rsid w:val="00B626D9"/>
    <w:rsid w:val="00B7197C"/>
    <w:rsid w:val="00BA5ED9"/>
    <w:rsid w:val="00BC20F7"/>
    <w:rsid w:val="00BC3246"/>
    <w:rsid w:val="00BD5B55"/>
    <w:rsid w:val="00BE6474"/>
    <w:rsid w:val="00C472D7"/>
    <w:rsid w:val="00C50133"/>
    <w:rsid w:val="00C50DF7"/>
    <w:rsid w:val="00C7196D"/>
    <w:rsid w:val="00C85776"/>
    <w:rsid w:val="00C9312B"/>
    <w:rsid w:val="00C95574"/>
    <w:rsid w:val="00CA36B9"/>
    <w:rsid w:val="00CA7C5B"/>
    <w:rsid w:val="00CC797E"/>
    <w:rsid w:val="00CD42FA"/>
    <w:rsid w:val="00CD6966"/>
    <w:rsid w:val="00CD7BBF"/>
    <w:rsid w:val="00CE4C10"/>
    <w:rsid w:val="00CE4E7C"/>
    <w:rsid w:val="00CF752A"/>
    <w:rsid w:val="00D0027C"/>
    <w:rsid w:val="00D23D50"/>
    <w:rsid w:val="00D3063D"/>
    <w:rsid w:val="00D316D5"/>
    <w:rsid w:val="00D3236C"/>
    <w:rsid w:val="00E053F3"/>
    <w:rsid w:val="00E10836"/>
    <w:rsid w:val="00E32382"/>
    <w:rsid w:val="00E3474A"/>
    <w:rsid w:val="00E456AD"/>
    <w:rsid w:val="00E52B97"/>
    <w:rsid w:val="00E8580E"/>
    <w:rsid w:val="00E93224"/>
    <w:rsid w:val="00E9554B"/>
    <w:rsid w:val="00EA391A"/>
    <w:rsid w:val="00EB19B4"/>
    <w:rsid w:val="00EB3D81"/>
    <w:rsid w:val="00ED0A4B"/>
    <w:rsid w:val="00EE768A"/>
    <w:rsid w:val="00EF2EFD"/>
    <w:rsid w:val="00EF6050"/>
    <w:rsid w:val="00EF74A7"/>
    <w:rsid w:val="00F14A5F"/>
    <w:rsid w:val="00F4630F"/>
    <w:rsid w:val="00F51C9D"/>
    <w:rsid w:val="00F539E3"/>
    <w:rsid w:val="00F636D6"/>
    <w:rsid w:val="00F84491"/>
    <w:rsid w:val="00F84F32"/>
    <w:rsid w:val="00FB74C4"/>
    <w:rsid w:val="00FC4337"/>
    <w:rsid w:val="00FD62F1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4A7"/>
  </w:style>
  <w:style w:type="paragraph" w:styleId="Footer">
    <w:name w:val="footer"/>
    <w:basedOn w:val="Normal"/>
    <w:link w:val="FooterChar"/>
    <w:uiPriority w:val="99"/>
    <w:unhideWhenUsed/>
    <w:rsid w:val="00EF7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4A7"/>
  </w:style>
  <w:style w:type="table" w:styleId="TableGrid">
    <w:name w:val="Table Grid"/>
    <w:basedOn w:val="TableNormal"/>
    <w:uiPriority w:val="59"/>
    <w:rsid w:val="00925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966"/>
    <w:pPr>
      <w:ind w:left="720"/>
      <w:contextualSpacing/>
    </w:pPr>
  </w:style>
  <w:style w:type="paragraph" w:customStyle="1" w:styleId="Default">
    <w:name w:val="Default"/>
    <w:rsid w:val="006A657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825C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4A7"/>
  </w:style>
  <w:style w:type="paragraph" w:styleId="Footer">
    <w:name w:val="footer"/>
    <w:basedOn w:val="Normal"/>
    <w:link w:val="FooterChar"/>
    <w:uiPriority w:val="99"/>
    <w:unhideWhenUsed/>
    <w:rsid w:val="00EF7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4A7"/>
  </w:style>
  <w:style w:type="table" w:styleId="TableGrid">
    <w:name w:val="Table Grid"/>
    <w:basedOn w:val="TableNormal"/>
    <w:uiPriority w:val="59"/>
    <w:rsid w:val="00925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966"/>
    <w:pPr>
      <w:ind w:left="720"/>
      <w:contextualSpacing/>
    </w:pPr>
  </w:style>
  <w:style w:type="paragraph" w:customStyle="1" w:styleId="Default">
    <w:name w:val="Default"/>
    <w:rsid w:val="006A657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825C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www.cdc.gov/injury/wisqars/pdf/10LCID_Unintentional_Deaths_2010-a.pdf" TargetMode="External"/><Relationship Id="rId10" Type="http://schemas.openxmlformats.org/officeDocument/2006/relationships/hyperlink" Target="mailto:TAMinfo@mlb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D1F7-9154-4C9A-9600-40C27D33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65</Pages>
  <Words>18806</Words>
  <Characters>107200</Characters>
  <Application>Microsoft Office Word</Application>
  <DocSecurity>0</DocSecurity>
  <Lines>893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 Lenk</dc:creator>
  <cp:lastModifiedBy>Kath Lenk</cp:lastModifiedBy>
  <cp:revision>149</cp:revision>
  <cp:lastPrinted>2013-01-11T20:41:00Z</cp:lastPrinted>
  <dcterms:created xsi:type="dcterms:W3CDTF">2013-01-09T21:12:00Z</dcterms:created>
  <dcterms:modified xsi:type="dcterms:W3CDTF">2013-01-24T20:16:00Z</dcterms:modified>
</cp:coreProperties>
</file>